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537" w:rsidRPr="00E650C8" w:rsidRDefault="00EC6537" w:rsidP="00EC6537">
      <w:pPr>
        <w:ind w:firstLine="7797"/>
        <w:rPr>
          <w:rFonts w:cstheme="minorHAnsi"/>
        </w:rPr>
      </w:pPr>
    </w:p>
    <w:p w:rsidR="00EC6537" w:rsidRPr="00E650C8" w:rsidRDefault="004D5BA3" w:rsidP="004D5BA3">
      <w:pPr>
        <w:jc w:val="center"/>
        <w:rPr>
          <w:rFonts w:cstheme="minorHAnsi"/>
        </w:rPr>
      </w:pPr>
      <w:r w:rsidRPr="00E650C8">
        <w:rPr>
          <w:rFonts w:cstheme="minorHAnsi"/>
          <w:highlight w:val="yellow"/>
        </w:rPr>
        <w:t>RAGIONE SOCIALE</w:t>
      </w:r>
      <w:r w:rsidR="003D62B5">
        <w:rPr>
          <w:rFonts w:cstheme="minorHAnsi"/>
        </w:rPr>
        <w:t xml:space="preserve"> </w:t>
      </w:r>
      <w:r w:rsidR="003D62B5" w:rsidRPr="003D62B5">
        <w:rPr>
          <w:rFonts w:cstheme="minorHAnsi"/>
          <w:highlight w:val="yellow"/>
        </w:rPr>
        <w:t>AZIENDA</w:t>
      </w:r>
    </w:p>
    <w:p w:rsidR="00EC6537" w:rsidRPr="00E650C8" w:rsidRDefault="00C935D9" w:rsidP="00C935D9">
      <w:pPr>
        <w:jc w:val="center"/>
        <w:rPr>
          <w:rFonts w:cstheme="minorHAnsi"/>
        </w:rPr>
      </w:pPr>
      <w:r w:rsidRPr="00E650C8">
        <w:rPr>
          <w:rFonts w:cstheme="minorHAnsi"/>
          <w:highlight w:val="yellow"/>
        </w:rPr>
        <w:t xml:space="preserve"> </w:t>
      </w:r>
      <w:r w:rsidR="00EC6537" w:rsidRPr="00E650C8">
        <w:rPr>
          <w:rFonts w:cstheme="minorHAnsi"/>
          <w:highlight w:val="yellow"/>
        </w:rPr>
        <w:t>INDIRIZZO</w:t>
      </w:r>
    </w:p>
    <w:p w:rsidR="00EC6537" w:rsidRPr="00E650C8" w:rsidRDefault="00EC6537">
      <w:pPr>
        <w:rPr>
          <w:rFonts w:cstheme="minorHAnsi"/>
        </w:rPr>
      </w:pPr>
    </w:p>
    <w:p w:rsidR="00EC6537" w:rsidRDefault="00EC6537">
      <w:pPr>
        <w:rPr>
          <w:rFonts w:cstheme="minorHAnsi"/>
        </w:rPr>
      </w:pPr>
      <w:bookmarkStart w:id="0" w:name="_GoBack"/>
      <w:bookmarkEnd w:id="0"/>
    </w:p>
    <w:p w:rsidR="00E84E61" w:rsidRDefault="00E84E61">
      <w:pPr>
        <w:rPr>
          <w:rFonts w:cstheme="minorHAnsi"/>
        </w:rPr>
      </w:pPr>
    </w:p>
    <w:p w:rsidR="00E84E61" w:rsidRPr="00E650C8" w:rsidRDefault="00E84E61">
      <w:pPr>
        <w:rPr>
          <w:rFonts w:cstheme="minorHAnsi"/>
        </w:rPr>
      </w:pPr>
    </w:p>
    <w:p w:rsidR="0058503B" w:rsidRPr="00E650C8" w:rsidRDefault="0058503B">
      <w:pPr>
        <w:rPr>
          <w:rFonts w:cstheme="minorHAnsi"/>
        </w:rPr>
      </w:pPr>
    </w:p>
    <w:p w:rsidR="00EC6537" w:rsidRPr="00E650C8" w:rsidRDefault="00EC6537">
      <w:pPr>
        <w:rPr>
          <w:rFonts w:cstheme="minorHAnsi"/>
        </w:rPr>
      </w:pPr>
    </w:p>
    <w:p w:rsidR="00EC6537" w:rsidRPr="00E650C8" w:rsidRDefault="00EC6537" w:rsidP="00D35997">
      <w:pPr>
        <w:shd w:val="clear" w:color="auto" w:fill="BDD6EE" w:themeFill="accent1" w:themeFillTint="66"/>
        <w:rPr>
          <w:rFonts w:cstheme="minorHAnsi"/>
        </w:rPr>
      </w:pPr>
    </w:p>
    <w:p w:rsidR="00EC6537" w:rsidRPr="00E650C8" w:rsidRDefault="00EC6537" w:rsidP="00D35997">
      <w:pPr>
        <w:shd w:val="clear" w:color="auto" w:fill="BDD6EE" w:themeFill="accent1" w:themeFillTint="66"/>
        <w:jc w:val="center"/>
        <w:rPr>
          <w:rFonts w:cstheme="minorHAnsi"/>
          <w:b/>
          <w:sz w:val="40"/>
        </w:rPr>
      </w:pPr>
      <w:r w:rsidRPr="00E650C8">
        <w:rPr>
          <w:rFonts w:cstheme="minorHAnsi"/>
          <w:b/>
          <w:sz w:val="40"/>
        </w:rPr>
        <w:t>Protocollo condiviso di regolamentazione delle misure per il contrasto e il contenimento della diffusione del virus Covid-19 negli ambienti di lavoro</w:t>
      </w:r>
    </w:p>
    <w:p w:rsidR="00EC6537" w:rsidRPr="00E650C8" w:rsidRDefault="00EC6537" w:rsidP="00D35997">
      <w:pPr>
        <w:shd w:val="clear" w:color="auto" w:fill="BDD6EE" w:themeFill="accent1" w:themeFillTint="66"/>
        <w:rPr>
          <w:rFonts w:cstheme="minorHAnsi"/>
        </w:rPr>
      </w:pPr>
    </w:p>
    <w:p w:rsidR="00CE2A48" w:rsidRPr="00E650C8" w:rsidRDefault="00CE2A48">
      <w:pPr>
        <w:rPr>
          <w:rFonts w:cstheme="minorHAnsi"/>
        </w:rPr>
      </w:pPr>
    </w:p>
    <w:p w:rsidR="00CE2A48" w:rsidRDefault="00CE2A48">
      <w:pPr>
        <w:rPr>
          <w:rFonts w:cstheme="minorHAnsi"/>
        </w:rPr>
      </w:pPr>
    </w:p>
    <w:p w:rsidR="00E84E61" w:rsidRDefault="00E84E61">
      <w:pPr>
        <w:rPr>
          <w:rFonts w:cstheme="minorHAnsi"/>
        </w:rPr>
      </w:pPr>
    </w:p>
    <w:p w:rsidR="00E84E61" w:rsidRDefault="00E84E61">
      <w:pPr>
        <w:rPr>
          <w:rFonts w:cstheme="minorHAnsi"/>
        </w:rPr>
      </w:pPr>
    </w:p>
    <w:p w:rsidR="00E84E61" w:rsidRDefault="00E84E61">
      <w:pPr>
        <w:rPr>
          <w:rFonts w:cstheme="minorHAnsi"/>
        </w:rPr>
      </w:pPr>
    </w:p>
    <w:p w:rsidR="00E84E61" w:rsidRDefault="00E84E61">
      <w:pPr>
        <w:rPr>
          <w:rFonts w:cstheme="minorHAnsi"/>
        </w:rPr>
      </w:pPr>
    </w:p>
    <w:p w:rsidR="00E84E61" w:rsidRDefault="00E84E61">
      <w:pPr>
        <w:rPr>
          <w:rFonts w:cstheme="minorHAnsi"/>
        </w:rPr>
      </w:pPr>
    </w:p>
    <w:p w:rsidR="00E84E61" w:rsidRDefault="00E84E61">
      <w:pPr>
        <w:rPr>
          <w:rFonts w:cstheme="minorHAnsi"/>
        </w:rPr>
      </w:pPr>
    </w:p>
    <w:p w:rsidR="00E84E61" w:rsidRPr="00E650C8" w:rsidRDefault="00E84E61">
      <w:pPr>
        <w:rPr>
          <w:rFonts w:cstheme="minorHAnsi"/>
        </w:rPr>
      </w:pPr>
    </w:p>
    <w:p w:rsidR="00CE2A48" w:rsidRPr="00E650C8" w:rsidRDefault="00CE2A48">
      <w:pPr>
        <w:rPr>
          <w:rFonts w:cstheme="minorHAnsi"/>
        </w:rPr>
      </w:pPr>
    </w:p>
    <w:p w:rsidR="00494BB1" w:rsidRPr="00E650C8" w:rsidRDefault="00494BB1">
      <w:pPr>
        <w:rPr>
          <w:rFonts w:cstheme="minorHAnsi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417"/>
        <w:gridCol w:w="6803"/>
      </w:tblGrid>
      <w:tr w:rsidR="008C72E1" w:rsidRPr="00E650C8" w:rsidTr="00494BB1">
        <w:trPr>
          <w:trHeight w:val="312"/>
        </w:trPr>
        <w:tc>
          <w:tcPr>
            <w:tcW w:w="1417" w:type="dxa"/>
            <w:shd w:val="clear" w:color="auto" w:fill="BDD6EE"/>
            <w:vAlign w:val="center"/>
          </w:tcPr>
          <w:p w:rsidR="008C72E1" w:rsidRPr="00E650C8" w:rsidRDefault="008C72E1" w:rsidP="009B775C">
            <w:pPr>
              <w:jc w:val="center"/>
              <w:rPr>
                <w:rFonts w:cstheme="minorHAnsi"/>
                <w:b/>
                <w:lang w:val="de-DE"/>
              </w:rPr>
            </w:pPr>
            <w:r w:rsidRPr="00E650C8">
              <w:rPr>
                <w:rFonts w:cstheme="minorHAnsi"/>
                <w:b/>
                <w:lang w:val="de-DE"/>
              </w:rPr>
              <w:t>Data</w:t>
            </w:r>
          </w:p>
        </w:tc>
        <w:tc>
          <w:tcPr>
            <w:tcW w:w="1417" w:type="dxa"/>
            <w:shd w:val="clear" w:color="auto" w:fill="BDD6EE"/>
            <w:vAlign w:val="center"/>
          </w:tcPr>
          <w:p w:rsidR="008C72E1" w:rsidRPr="00E650C8" w:rsidRDefault="008C72E1" w:rsidP="009B775C">
            <w:pPr>
              <w:jc w:val="center"/>
              <w:rPr>
                <w:rFonts w:cstheme="minorHAnsi"/>
                <w:b/>
                <w:lang w:val="de-DE"/>
              </w:rPr>
            </w:pPr>
            <w:proofErr w:type="spellStart"/>
            <w:r w:rsidRPr="00E650C8">
              <w:rPr>
                <w:rFonts w:cstheme="minorHAnsi"/>
                <w:b/>
                <w:lang w:val="de-DE"/>
              </w:rPr>
              <w:t>Revisione</w:t>
            </w:r>
            <w:proofErr w:type="spellEnd"/>
          </w:p>
        </w:tc>
        <w:tc>
          <w:tcPr>
            <w:tcW w:w="6803" w:type="dxa"/>
            <w:shd w:val="clear" w:color="auto" w:fill="BDD6EE"/>
            <w:vAlign w:val="center"/>
          </w:tcPr>
          <w:p w:rsidR="008C72E1" w:rsidRPr="00E650C8" w:rsidRDefault="008C72E1" w:rsidP="009B775C">
            <w:pPr>
              <w:rPr>
                <w:rFonts w:cstheme="minorHAnsi"/>
                <w:b/>
                <w:lang w:val="de-DE"/>
              </w:rPr>
            </w:pPr>
            <w:proofErr w:type="spellStart"/>
            <w:r w:rsidRPr="00E650C8">
              <w:rPr>
                <w:rFonts w:cstheme="minorHAnsi"/>
                <w:b/>
                <w:lang w:val="de-DE"/>
              </w:rPr>
              <w:t>Motivazione</w:t>
            </w:r>
            <w:proofErr w:type="spellEnd"/>
          </w:p>
        </w:tc>
      </w:tr>
      <w:tr w:rsidR="008C72E1" w:rsidRPr="00E650C8" w:rsidTr="00494BB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8C72E1" w:rsidRPr="00E650C8" w:rsidRDefault="004D5BA3" w:rsidP="009B775C">
            <w:pPr>
              <w:jc w:val="center"/>
              <w:rPr>
                <w:rFonts w:cstheme="minorHAnsi"/>
                <w:lang w:val="de-DE"/>
              </w:rPr>
            </w:pPr>
            <w:r w:rsidRPr="00E650C8">
              <w:rPr>
                <w:rFonts w:cstheme="minorHAnsi"/>
                <w:lang w:val="de-DE"/>
              </w:rPr>
              <w:t>16/03/2020</w:t>
            </w:r>
          </w:p>
        </w:tc>
        <w:tc>
          <w:tcPr>
            <w:tcW w:w="1417" w:type="dxa"/>
            <w:vAlign w:val="center"/>
          </w:tcPr>
          <w:p w:rsidR="008C72E1" w:rsidRPr="00E650C8" w:rsidRDefault="008C72E1" w:rsidP="009B775C">
            <w:pPr>
              <w:jc w:val="center"/>
              <w:rPr>
                <w:rFonts w:cstheme="minorHAnsi"/>
                <w:lang w:val="de-DE"/>
              </w:rPr>
            </w:pPr>
            <w:r w:rsidRPr="00E650C8">
              <w:rPr>
                <w:rFonts w:cstheme="minorHAnsi"/>
                <w:lang w:val="de-DE"/>
              </w:rPr>
              <w:t>00</w:t>
            </w:r>
          </w:p>
        </w:tc>
        <w:tc>
          <w:tcPr>
            <w:tcW w:w="6803" w:type="dxa"/>
            <w:shd w:val="clear" w:color="auto" w:fill="auto"/>
            <w:vAlign w:val="center"/>
          </w:tcPr>
          <w:p w:rsidR="008C72E1" w:rsidRPr="00E650C8" w:rsidRDefault="008C72E1" w:rsidP="009B775C">
            <w:pPr>
              <w:rPr>
                <w:rFonts w:cstheme="minorHAnsi"/>
                <w:lang w:val="de-DE"/>
              </w:rPr>
            </w:pPr>
            <w:r w:rsidRPr="00E650C8">
              <w:rPr>
                <w:rFonts w:cstheme="minorHAnsi"/>
                <w:lang w:val="de-DE"/>
              </w:rPr>
              <w:t xml:space="preserve">Prima </w:t>
            </w:r>
            <w:proofErr w:type="spellStart"/>
            <w:r w:rsidRPr="00E650C8">
              <w:rPr>
                <w:rFonts w:cstheme="minorHAnsi"/>
                <w:lang w:val="de-DE"/>
              </w:rPr>
              <w:t>emissione</w:t>
            </w:r>
            <w:proofErr w:type="spellEnd"/>
            <w:r w:rsidRPr="00E650C8">
              <w:rPr>
                <w:rFonts w:cstheme="minorHAnsi"/>
                <w:lang w:val="de-DE"/>
              </w:rPr>
              <w:t xml:space="preserve"> </w:t>
            </w:r>
            <w:proofErr w:type="spellStart"/>
            <w:r w:rsidRPr="00E650C8">
              <w:rPr>
                <w:rFonts w:cstheme="minorHAnsi"/>
                <w:lang w:val="de-DE"/>
              </w:rPr>
              <w:t>documento</w:t>
            </w:r>
            <w:proofErr w:type="spellEnd"/>
            <w:r w:rsidRPr="00E650C8">
              <w:rPr>
                <w:rFonts w:cstheme="minorHAnsi"/>
                <w:lang w:val="de-DE"/>
              </w:rPr>
              <w:t>.</w:t>
            </w:r>
          </w:p>
        </w:tc>
      </w:tr>
      <w:tr w:rsidR="00494BB1" w:rsidRPr="00E650C8" w:rsidTr="00494BB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494BB1" w:rsidRPr="00E650C8" w:rsidRDefault="00494BB1" w:rsidP="009B775C">
            <w:pPr>
              <w:jc w:val="center"/>
              <w:rPr>
                <w:rFonts w:cstheme="minorHAnsi"/>
                <w:lang w:val="de-DE"/>
              </w:rPr>
            </w:pPr>
          </w:p>
        </w:tc>
        <w:tc>
          <w:tcPr>
            <w:tcW w:w="1417" w:type="dxa"/>
            <w:vAlign w:val="center"/>
          </w:tcPr>
          <w:p w:rsidR="00494BB1" w:rsidRPr="00E650C8" w:rsidRDefault="00494BB1" w:rsidP="009B775C">
            <w:pPr>
              <w:jc w:val="center"/>
              <w:rPr>
                <w:rFonts w:cstheme="minorHAnsi"/>
                <w:lang w:val="de-DE"/>
              </w:rPr>
            </w:pPr>
          </w:p>
        </w:tc>
        <w:tc>
          <w:tcPr>
            <w:tcW w:w="6803" w:type="dxa"/>
            <w:shd w:val="clear" w:color="auto" w:fill="auto"/>
            <w:vAlign w:val="center"/>
          </w:tcPr>
          <w:p w:rsidR="00494BB1" w:rsidRPr="00E650C8" w:rsidRDefault="00494BB1" w:rsidP="009B775C">
            <w:pPr>
              <w:rPr>
                <w:rFonts w:cstheme="minorHAnsi"/>
                <w:lang w:val="de-DE"/>
              </w:rPr>
            </w:pPr>
          </w:p>
        </w:tc>
      </w:tr>
    </w:tbl>
    <w:p w:rsidR="00E84E61" w:rsidRDefault="00E84E61">
      <w:pPr>
        <w:rPr>
          <w:rFonts w:cstheme="minorHAnsi"/>
        </w:rPr>
      </w:pPr>
      <w:r>
        <w:rPr>
          <w:rFonts w:cstheme="minorHAnsi"/>
        </w:rPr>
        <w:br w:type="page"/>
      </w:r>
    </w:p>
    <w:p w:rsidR="00D6684E" w:rsidRPr="00E650C8" w:rsidRDefault="00D6684E">
      <w:pPr>
        <w:rPr>
          <w:rFonts w:cstheme="minorHAnsi"/>
        </w:rPr>
      </w:pPr>
    </w:p>
    <w:sdt>
      <w:sdtP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id w:val="-78381373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85338D" w:rsidRPr="00E650C8" w:rsidRDefault="0085338D">
          <w:pPr>
            <w:pStyle w:val="Titolosommario"/>
            <w:rPr>
              <w:rFonts w:asciiTheme="minorHAnsi" w:hAnsiTheme="minorHAnsi" w:cstheme="minorHAnsi"/>
            </w:rPr>
          </w:pPr>
          <w:r w:rsidRPr="00E650C8">
            <w:rPr>
              <w:rFonts w:asciiTheme="minorHAnsi" w:hAnsiTheme="minorHAnsi" w:cstheme="minorHAnsi"/>
            </w:rPr>
            <w:t>Sommario</w:t>
          </w:r>
        </w:p>
        <w:p w:rsidR="0055642F" w:rsidRDefault="0085338D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r w:rsidRPr="00E650C8">
            <w:rPr>
              <w:rFonts w:cstheme="minorHAnsi"/>
            </w:rPr>
            <w:fldChar w:fldCharType="begin"/>
          </w:r>
          <w:r w:rsidRPr="00E650C8">
            <w:rPr>
              <w:rFonts w:cstheme="minorHAnsi"/>
            </w:rPr>
            <w:instrText xml:space="preserve"> TOC \o "1-3" \h \z \u </w:instrText>
          </w:r>
          <w:r w:rsidRPr="00E650C8">
            <w:rPr>
              <w:rFonts w:cstheme="minorHAnsi"/>
            </w:rPr>
            <w:fldChar w:fldCharType="separate"/>
          </w:r>
          <w:hyperlink w:anchor="_Toc35277390" w:history="1">
            <w:r w:rsidR="0055642F" w:rsidRPr="00283813">
              <w:rPr>
                <w:rStyle w:val="Collegamentoipertestuale"/>
                <w:rFonts w:cstheme="minorHAnsi"/>
                <w:b/>
                <w:noProof/>
              </w:rPr>
              <w:t>INTRODUZIONE</w:t>
            </w:r>
            <w:r w:rsidR="0055642F">
              <w:rPr>
                <w:noProof/>
                <w:webHidden/>
              </w:rPr>
              <w:tab/>
            </w:r>
            <w:r w:rsidR="0055642F">
              <w:rPr>
                <w:noProof/>
                <w:webHidden/>
              </w:rPr>
              <w:fldChar w:fldCharType="begin"/>
            </w:r>
            <w:r w:rsidR="0055642F">
              <w:rPr>
                <w:noProof/>
                <w:webHidden/>
              </w:rPr>
              <w:instrText xml:space="preserve"> PAGEREF _Toc35277390 \h </w:instrText>
            </w:r>
            <w:r w:rsidR="0055642F">
              <w:rPr>
                <w:noProof/>
                <w:webHidden/>
              </w:rPr>
            </w:r>
            <w:r w:rsidR="0055642F">
              <w:rPr>
                <w:noProof/>
                <w:webHidden/>
              </w:rPr>
              <w:fldChar w:fldCharType="separate"/>
            </w:r>
            <w:r w:rsidR="0055642F">
              <w:rPr>
                <w:noProof/>
                <w:webHidden/>
              </w:rPr>
              <w:t>3</w:t>
            </w:r>
            <w:r w:rsidR="0055642F">
              <w:rPr>
                <w:noProof/>
                <w:webHidden/>
              </w:rPr>
              <w:fldChar w:fldCharType="end"/>
            </w:r>
          </w:hyperlink>
        </w:p>
        <w:p w:rsidR="0055642F" w:rsidRDefault="008C628B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35277391" w:history="1">
            <w:r w:rsidR="0055642F" w:rsidRPr="00283813">
              <w:rPr>
                <w:rStyle w:val="Collegamentoipertestuale"/>
                <w:rFonts w:cstheme="minorHAnsi"/>
                <w:b/>
                <w:noProof/>
              </w:rPr>
              <w:t>INFORMAZIONE</w:t>
            </w:r>
            <w:r w:rsidR="0055642F">
              <w:rPr>
                <w:noProof/>
                <w:webHidden/>
              </w:rPr>
              <w:tab/>
            </w:r>
            <w:r w:rsidR="0055642F">
              <w:rPr>
                <w:noProof/>
                <w:webHidden/>
              </w:rPr>
              <w:fldChar w:fldCharType="begin"/>
            </w:r>
            <w:r w:rsidR="0055642F">
              <w:rPr>
                <w:noProof/>
                <w:webHidden/>
              </w:rPr>
              <w:instrText xml:space="preserve"> PAGEREF _Toc35277391 \h </w:instrText>
            </w:r>
            <w:r w:rsidR="0055642F">
              <w:rPr>
                <w:noProof/>
                <w:webHidden/>
              </w:rPr>
            </w:r>
            <w:r w:rsidR="0055642F">
              <w:rPr>
                <w:noProof/>
                <w:webHidden/>
              </w:rPr>
              <w:fldChar w:fldCharType="separate"/>
            </w:r>
            <w:r w:rsidR="0055642F">
              <w:rPr>
                <w:noProof/>
                <w:webHidden/>
              </w:rPr>
              <w:t>4</w:t>
            </w:r>
            <w:r w:rsidR="0055642F">
              <w:rPr>
                <w:noProof/>
                <w:webHidden/>
              </w:rPr>
              <w:fldChar w:fldCharType="end"/>
            </w:r>
          </w:hyperlink>
        </w:p>
        <w:p w:rsidR="0055642F" w:rsidRDefault="008C628B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35277392" w:history="1">
            <w:r w:rsidR="0055642F" w:rsidRPr="00283813">
              <w:rPr>
                <w:rStyle w:val="Collegamentoipertestuale"/>
                <w:rFonts w:cstheme="minorHAnsi"/>
                <w:b/>
                <w:noProof/>
              </w:rPr>
              <w:t>MODALITA’ DI INGRESSO IN AZIENDA</w:t>
            </w:r>
            <w:r w:rsidR="0055642F">
              <w:rPr>
                <w:noProof/>
                <w:webHidden/>
              </w:rPr>
              <w:tab/>
            </w:r>
            <w:r w:rsidR="0055642F">
              <w:rPr>
                <w:noProof/>
                <w:webHidden/>
              </w:rPr>
              <w:fldChar w:fldCharType="begin"/>
            </w:r>
            <w:r w:rsidR="0055642F">
              <w:rPr>
                <w:noProof/>
                <w:webHidden/>
              </w:rPr>
              <w:instrText xml:space="preserve"> PAGEREF _Toc35277392 \h </w:instrText>
            </w:r>
            <w:r w:rsidR="0055642F">
              <w:rPr>
                <w:noProof/>
                <w:webHidden/>
              </w:rPr>
            </w:r>
            <w:r w:rsidR="0055642F">
              <w:rPr>
                <w:noProof/>
                <w:webHidden/>
              </w:rPr>
              <w:fldChar w:fldCharType="separate"/>
            </w:r>
            <w:r w:rsidR="0055642F">
              <w:rPr>
                <w:noProof/>
                <w:webHidden/>
              </w:rPr>
              <w:t>4</w:t>
            </w:r>
            <w:r w:rsidR="0055642F">
              <w:rPr>
                <w:noProof/>
                <w:webHidden/>
              </w:rPr>
              <w:fldChar w:fldCharType="end"/>
            </w:r>
          </w:hyperlink>
        </w:p>
        <w:p w:rsidR="0055642F" w:rsidRDefault="008C628B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35277393" w:history="1">
            <w:r w:rsidR="0055642F" w:rsidRPr="00283813">
              <w:rPr>
                <w:rStyle w:val="Collegamentoipertestuale"/>
                <w:rFonts w:cstheme="minorHAnsi"/>
                <w:b/>
                <w:noProof/>
              </w:rPr>
              <w:t>MODALITA’ DI ACCESSO DEI FORNITORI ESTERNI</w:t>
            </w:r>
            <w:r w:rsidR="0055642F">
              <w:rPr>
                <w:noProof/>
                <w:webHidden/>
              </w:rPr>
              <w:tab/>
            </w:r>
            <w:r w:rsidR="0055642F">
              <w:rPr>
                <w:noProof/>
                <w:webHidden/>
              </w:rPr>
              <w:fldChar w:fldCharType="begin"/>
            </w:r>
            <w:r w:rsidR="0055642F">
              <w:rPr>
                <w:noProof/>
                <w:webHidden/>
              </w:rPr>
              <w:instrText xml:space="preserve"> PAGEREF _Toc35277393 \h </w:instrText>
            </w:r>
            <w:r w:rsidR="0055642F">
              <w:rPr>
                <w:noProof/>
                <w:webHidden/>
              </w:rPr>
            </w:r>
            <w:r w:rsidR="0055642F">
              <w:rPr>
                <w:noProof/>
                <w:webHidden/>
              </w:rPr>
              <w:fldChar w:fldCharType="separate"/>
            </w:r>
            <w:r w:rsidR="0055642F">
              <w:rPr>
                <w:noProof/>
                <w:webHidden/>
              </w:rPr>
              <w:t>5</w:t>
            </w:r>
            <w:r w:rsidR="0055642F">
              <w:rPr>
                <w:noProof/>
                <w:webHidden/>
              </w:rPr>
              <w:fldChar w:fldCharType="end"/>
            </w:r>
          </w:hyperlink>
        </w:p>
        <w:p w:rsidR="0055642F" w:rsidRDefault="008C628B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35277394" w:history="1">
            <w:r w:rsidR="0055642F" w:rsidRPr="00283813">
              <w:rPr>
                <w:rStyle w:val="Collegamentoipertestuale"/>
                <w:rFonts w:cstheme="minorHAnsi"/>
                <w:b/>
                <w:noProof/>
              </w:rPr>
              <w:t>PULIZIA E SANIFICAZIONE IN AZIENDA</w:t>
            </w:r>
            <w:r w:rsidR="0055642F">
              <w:rPr>
                <w:noProof/>
                <w:webHidden/>
              </w:rPr>
              <w:tab/>
            </w:r>
            <w:r w:rsidR="0055642F">
              <w:rPr>
                <w:noProof/>
                <w:webHidden/>
              </w:rPr>
              <w:fldChar w:fldCharType="begin"/>
            </w:r>
            <w:r w:rsidR="0055642F">
              <w:rPr>
                <w:noProof/>
                <w:webHidden/>
              </w:rPr>
              <w:instrText xml:space="preserve"> PAGEREF _Toc35277394 \h </w:instrText>
            </w:r>
            <w:r w:rsidR="0055642F">
              <w:rPr>
                <w:noProof/>
                <w:webHidden/>
              </w:rPr>
            </w:r>
            <w:r w:rsidR="0055642F">
              <w:rPr>
                <w:noProof/>
                <w:webHidden/>
              </w:rPr>
              <w:fldChar w:fldCharType="separate"/>
            </w:r>
            <w:r w:rsidR="0055642F">
              <w:rPr>
                <w:noProof/>
                <w:webHidden/>
              </w:rPr>
              <w:t>6</w:t>
            </w:r>
            <w:r w:rsidR="0055642F">
              <w:rPr>
                <w:noProof/>
                <w:webHidden/>
              </w:rPr>
              <w:fldChar w:fldCharType="end"/>
            </w:r>
          </w:hyperlink>
        </w:p>
        <w:p w:rsidR="0055642F" w:rsidRDefault="008C628B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35277395" w:history="1">
            <w:r w:rsidR="0055642F" w:rsidRPr="00283813">
              <w:rPr>
                <w:rStyle w:val="Collegamentoipertestuale"/>
                <w:rFonts w:cstheme="minorHAnsi"/>
                <w:b/>
                <w:noProof/>
              </w:rPr>
              <w:t>PRECAUZIONI IGIENICHE PERSONALI</w:t>
            </w:r>
            <w:r w:rsidR="0055642F">
              <w:rPr>
                <w:noProof/>
                <w:webHidden/>
              </w:rPr>
              <w:tab/>
            </w:r>
            <w:r w:rsidR="0055642F">
              <w:rPr>
                <w:noProof/>
                <w:webHidden/>
              </w:rPr>
              <w:fldChar w:fldCharType="begin"/>
            </w:r>
            <w:r w:rsidR="0055642F">
              <w:rPr>
                <w:noProof/>
                <w:webHidden/>
              </w:rPr>
              <w:instrText xml:space="preserve"> PAGEREF _Toc35277395 \h </w:instrText>
            </w:r>
            <w:r w:rsidR="0055642F">
              <w:rPr>
                <w:noProof/>
                <w:webHidden/>
              </w:rPr>
            </w:r>
            <w:r w:rsidR="0055642F">
              <w:rPr>
                <w:noProof/>
                <w:webHidden/>
              </w:rPr>
              <w:fldChar w:fldCharType="separate"/>
            </w:r>
            <w:r w:rsidR="0055642F">
              <w:rPr>
                <w:noProof/>
                <w:webHidden/>
              </w:rPr>
              <w:t>6</w:t>
            </w:r>
            <w:r w:rsidR="0055642F">
              <w:rPr>
                <w:noProof/>
                <w:webHidden/>
              </w:rPr>
              <w:fldChar w:fldCharType="end"/>
            </w:r>
          </w:hyperlink>
        </w:p>
        <w:p w:rsidR="0055642F" w:rsidRDefault="008C628B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35277396" w:history="1">
            <w:r w:rsidR="0055642F" w:rsidRPr="00283813">
              <w:rPr>
                <w:rStyle w:val="Collegamentoipertestuale"/>
                <w:rFonts w:cstheme="minorHAnsi"/>
                <w:b/>
                <w:noProof/>
              </w:rPr>
              <w:t>DISPOSITIVI DI PROTEZIONE INDIVIDUALE</w:t>
            </w:r>
            <w:r w:rsidR="0055642F">
              <w:rPr>
                <w:noProof/>
                <w:webHidden/>
              </w:rPr>
              <w:tab/>
            </w:r>
            <w:r w:rsidR="0055642F">
              <w:rPr>
                <w:noProof/>
                <w:webHidden/>
              </w:rPr>
              <w:fldChar w:fldCharType="begin"/>
            </w:r>
            <w:r w:rsidR="0055642F">
              <w:rPr>
                <w:noProof/>
                <w:webHidden/>
              </w:rPr>
              <w:instrText xml:space="preserve"> PAGEREF _Toc35277396 \h </w:instrText>
            </w:r>
            <w:r w:rsidR="0055642F">
              <w:rPr>
                <w:noProof/>
                <w:webHidden/>
              </w:rPr>
            </w:r>
            <w:r w:rsidR="0055642F">
              <w:rPr>
                <w:noProof/>
                <w:webHidden/>
              </w:rPr>
              <w:fldChar w:fldCharType="separate"/>
            </w:r>
            <w:r w:rsidR="0055642F">
              <w:rPr>
                <w:noProof/>
                <w:webHidden/>
              </w:rPr>
              <w:t>6</w:t>
            </w:r>
            <w:r w:rsidR="0055642F">
              <w:rPr>
                <w:noProof/>
                <w:webHidden/>
              </w:rPr>
              <w:fldChar w:fldCharType="end"/>
            </w:r>
          </w:hyperlink>
        </w:p>
        <w:p w:rsidR="0055642F" w:rsidRDefault="008C628B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35277397" w:history="1">
            <w:r w:rsidR="0055642F" w:rsidRPr="00283813">
              <w:rPr>
                <w:rStyle w:val="Collegamentoipertestuale"/>
                <w:rFonts w:cstheme="minorHAnsi"/>
                <w:b/>
                <w:noProof/>
              </w:rPr>
              <w:t>GESTIONE SPAZI COMUNI (MENSA, SPOGLIATOI, AREE FUMATORI, DISTRIBUTORI DI BEVANDE E/O SNACK…)</w:t>
            </w:r>
            <w:r w:rsidR="0055642F">
              <w:rPr>
                <w:noProof/>
                <w:webHidden/>
              </w:rPr>
              <w:tab/>
            </w:r>
            <w:r w:rsidR="0055642F">
              <w:rPr>
                <w:noProof/>
                <w:webHidden/>
              </w:rPr>
              <w:fldChar w:fldCharType="begin"/>
            </w:r>
            <w:r w:rsidR="0055642F">
              <w:rPr>
                <w:noProof/>
                <w:webHidden/>
              </w:rPr>
              <w:instrText xml:space="preserve"> PAGEREF _Toc35277397 \h </w:instrText>
            </w:r>
            <w:r w:rsidR="0055642F">
              <w:rPr>
                <w:noProof/>
                <w:webHidden/>
              </w:rPr>
            </w:r>
            <w:r w:rsidR="0055642F">
              <w:rPr>
                <w:noProof/>
                <w:webHidden/>
              </w:rPr>
              <w:fldChar w:fldCharType="separate"/>
            </w:r>
            <w:r w:rsidR="0055642F">
              <w:rPr>
                <w:noProof/>
                <w:webHidden/>
              </w:rPr>
              <w:t>7</w:t>
            </w:r>
            <w:r w:rsidR="0055642F">
              <w:rPr>
                <w:noProof/>
                <w:webHidden/>
              </w:rPr>
              <w:fldChar w:fldCharType="end"/>
            </w:r>
          </w:hyperlink>
        </w:p>
        <w:p w:rsidR="0055642F" w:rsidRDefault="008C628B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35277398" w:history="1">
            <w:r w:rsidR="0055642F" w:rsidRPr="00283813">
              <w:rPr>
                <w:rStyle w:val="Collegamentoipertestuale"/>
                <w:rFonts w:cstheme="minorHAnsi"/>
                <w:b/>
                <w:noProof/>
              </w:rPr>
              <w:t>ORGANIZZAZIONE AZIENDALE (TURNAZIONE, TRASFERTE E SMART WORK, RIMODULAZIONE DEI LIVELLI PRODUTTIVI)</w:t>
            </w:r>
            <w:r w:rsidR="0055642F">
              <w:rPr>
                <w:noProof/>
                <w:webHidden/>
              </w:rPr>
              <w:tab/>
            </w:r>
            <w:r w:rsidR="0055642F">
              <w:rPr>
                <w:noProof/>
                <w:webHidden/>
              </w:rPr>
              <w:fldChar w:fldCharType="begin"/>
            </w:r>
            <w:r w:rsidR="0055642F">
              <w:rPr>
                <w:noProof/>
                <w:webHidden/>
              </w:rPr>
              <w:instrText xml:space="preserve"> PAGEREF _Toc35277398 \h </w:instrText>
            </w:r>
            <w:r w:rsidR="0055642F">
              <w:rPr>
                <w:noProof/>
                <w:webHidden/>
              </w:rPr>
            </w:r>
            <w:r w:rsidR="0055642F">
              <w:rPr>
                <w:noProof/>
                <w:webHidden/>
              </w:rPr>
              <w:fldChar w:fldCharType="separate"/>
            </w:r>
            <w:r w:rsidR="0055642F">
              <w:rPr>
                <w:noProof/>
                <w:webHidden/>
              </w:rPr>
              <w:t>7</w:t>
            </w:r>
            <w:r w:rsidR="0055642F">
              <w:rPr>
                <w:noProof/>
                <w:webHidden/>
              </w:rPr>
              <w:fldChar w:fldCharType="end"/>
            </w:r>
          </w:hyperlink>
        </w:p>
        <w:p w:rsidR="0055642F" w:rsidRDefault="008C628B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35277399" w:history="1">
            <w:r w:rsidR="0055642F" w:rsidRPr="00283813">
              <w:rPr>
                <w:rStyle w:val="Collegamentoipertestuale"/>
                <w:rFonts w:cstheme="minorHAnsi"/>
                <w:b/>
                <w:noProof/>
              </w:rPr>
              <w:t>GESTIONE ENTRATA E USCITA DEI DIPENDENTI</w:t>
            </w:r>
            <w:r w:rsidR="0055642F">
              <w:rPr>
                <w:noProof/>
                <w:webHidden/>
              </w:rPr>
              <w:tab/>
            </w:r>
            <w:r w:rsidR="0055642F">
              <w:rPr>
                <w:noProof/>
                <w:webHidden/>
              </w:rPr>
              <w:fldChar w:fldCharType="begin"/>
            </w:r>
            <w:r w:rsidR="0055642F">
              <w:rPr>
                <w:noProof/>
                <w:webHidden/>
              </w:rPr>
              <w:instrText xml:space="preserve"> PAGEREF _Toc35277399 \h </w:instrText>
            </w:r>
            <w:r w:rsidR="0055642F">
              <w:rPr>
                <w:noProof/>
                <w:webHidden/>
              </w:rPr>
            </w:r>
            <w:r w:rsidR="0055642F">
              <w:rPr>
                <w:noProof/>
                <w:webHidden/>
              </w:rPr>
              <w:fldChar w:fldCharType="separate"/>
            </w:r>
            <w:r w:rsidR="0055642F">
              <w:rPr>
                <w:noProof/>
                <w:webHidden/>
              </w:rPr>
              <w:t>8</w:t>
            </w:r>
            <w:r w:rsidR="0055642F">
              <w:rPr>
                <w:noProof/>
                <w:webHidden/>
              </w:rPr>
              <w:fldChar w:fldCharType="end"/>
            </w:r>
          </w:hyperlink>
        </w:p>
        <w:p w:rsidR="0055642F" w:rsidRDefault="008C628B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35277400" w:history="1">
            <w:r w:rsidR="0055642F" w:rsidRPr="00283813">
              <w:rPr>
                <w:rStyle w:val="Collegamentoipertestuale"/>
                <w:rFonts w:cstheme="minorHAnsi"/>
                <w:b/>
                <w:noProof/>
              </w:rPr>
              <w:t>SPOSTAMENTI INTERNI, RIUNIONI, EVENTI INTERNI E FORMAZIONE</w:t>
            </w:r>
            <w:r w:rsidR="0055642F">
              <w:rPr>
                <w:noProof/>
                <w:webHidden/>
              </w:rPr>
              <w:tab/>
            </w:r>
            <w:r w:rsidR="0055642F">
              <w:rPr>
                <w:noProof/>
                <w:webHidden/>
              </w:rPr>
              <w:fldChar w:fldCharType="begin"/>
            </w:r>
            <w:r w:rsidR="0055642F">
              <w:rPr>
                <w:noProof/>
                <w:webHidden/>
              </w:rPr>
              <w:instrText xml:space="preserve"> PAGEREF _Toc35277400 \h </w:instrText>
            </w:r>
            <w:r w:rsidR="0055642F">
              <w:rPr>
                <w:noProof/>
                <w:webHidden/>
              </w:rPr>
            </w:r>
            <w:r w:rsidR="0055642F">
              <w:rPr>
                <w:noProof/>
                <w:webHidden/>
              </w:rPr>
              <w:fldChar w:fldCharType="separate"/>
            </w:r>
            <w:r w:rsidR="0055642F">
              <w:rPr>
                <w:noProof/>
                <w:webHidden/>
              </w:rPr>
              <w:t>8</w:t>
            </w:r>
            <w:r w:rsidR="0055642F">
              <w:rPr>
                <w:noProof/>
                <w:webHidden/>
              </w:rPr>
              <w:fldChar w:fldCharType="end"/>
            </w:r>
          </w:hyperlink>
        </w:p>
        <w:p w:rsidR="0055642F" w:rsidRDefault="008C628B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35277401" w:history="1">
            <w:r w:rsidR="0055642F" w:rsidRPr="00283813">
              <w:rPr>
                <w:rStyle w:val="Collegamentoipertestuale"/>
                <w:rFonts w:cstheme="minorHAnsi"/>
                <w:b/>
                <w:noProof/>
              </w:rPr>
              <w:t>GESTIONE DI UNA PERSONA SINTOMATICA IN AZIENDA</w:t>
            </w:r>
            <w:r w:rsidR="0055642F">
              <w:rPr>
                <w:noProof/>
                <w:webHidden/>
              </w:rPr>
              <w:tab/>
            </w:r>
            <w:r w:rsidR="0055642F">
              <w:rPr>
                <w:noProof/>
                <w:webHidden/>
              </w:rPr>
              <w:fldChar w:fldCharType="begin"/>
            </w:r>
            <w:r w:rsidR="0055642F">
              <w:rPr>
                <w:noProof/>
                <w:webHidden/>
              </w:rPr>
              <w:instrText xml:space="preserve"> PAGEREF _Toc35277401 \h </w:instrText>
            </w:r>
            <w:r w:rsidR="0055642F">
              <w:rPr>
                <w:noProof/>
                <w:webHidden/>
              </w:rPr>
            </w:r>
            <w:r w:rsidR="0055642F">
              <w:rPr>
                <w:noProof/>
                <w:webHidden/>
              </w:rPr>
              <w:fldChar w:fldCharType="separate"/>
            </w:r>
            <w:r w:rsidR="0055642F">
              <w:rPr>
                <w:noProof/>
                <w:webHidden/>
              </w:rPr>
              <w:t>9</w:t>
            </w:r>
            <w:r w:rsidR="0055642F">
              <w:rPr>
                <w:noProof/>
                <w:webHidden/>
              </w:rPr>
              <w:fldChar w:fldCharType="end"/>
            </w:r>
          </w:hyperlink>
        </w:p>
        <w:p w:rsidR="0055642F" w:rsidRDefault="008C628B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35277402" w:history="1">
            <w:r w:rsidR="0055642F" w:rsidRPr="00283813">
              <w:rPr>
                <w:rStyle w:val="Collegamentoipertestuale"/>
                <w:rFonts w:cstheme="minorHAnsi"/>
                <w:b/>
                <w:noProof/>
              </w:rPr>
              <w:t>SORVEGLIANZA SANITARIA/MEDICO COMPETENTE/RLS</w:t>
            </w:r>
            <w:r w:rsidR="0055642F">
              <w:rPr>
                <w:noProof/>
                <w:webHidden/>
              </w:rPr>
              <w:tab/>
            </w:r>
            <w:r w:rsidR="0055642F">
              <w:rPr>
                <w:noProof/>
                <w:webHidden/>
              </w:rPr>
              <w:fldChar w:fldCharType="begin"/>
            </w:r>
            <w:r w:rsidR="0055642F">
              <w:rPr>
                <w:noProof/>
                <w:webHidden/>
              </w:rPr>
              <w:instrText xml:space="preserve"> PAGEREF _Toc35277402 \h </w:instrText>
            </w:r>
            <w:r w:rsidR="0055642F">
              <w:rPr>
                <w:noProof/>
                <w:webHidden/>
              </w:rPr>
            </w:r>
            <w:r w:rsidR="0055642F">
              <w:rPr>
                <w:noProof/>
                <w:webHidden/>
              </w:rPr>
              <w:fldChar w:fldCharType="separate"/>
            </w:r>
            <w:r w:rsidR="0055642F">
              <w:rPr>
                <w:noProof/>
                <w:webHidden/>
              </w:rPr>
              <w:t>9</w:t>
            </w:r>
            <w:r w:rsidR="0055642F">
              <w:rPr>
                <w:noProof/>
                <w:webHidden/>
              </w:rPr>
              <w:fldChar w:fldCharType="end"/>
            </w:r>
          </w:hyperlink>
        </w:p>
        <w:p w:rsidR="0055642F" w:rsidRDefault="008C628B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35277403" w:history="1">
            <w:r w:rsidR="0055642F" w:rsidRPr="00283813">
              <w:rPr>
                <w:rStyle w:val="Collegamentoipertestuale"/>
                <w:rFonts w:cstheme="minorHAnsi"/>
                <w:b/>
                <w:noProof/>
              </w:rPr>
              <w:t>AGGIORNAMENTO DEL PROTOCOLLO DI REGOLAMENTAZIONE</w:t>
            </w:r>
            <w:r w:rsidR="0055642F">
              <w:rPr>
                <w:noProof/>
                <w:webHidden/>
              </w:rPr>
              <w:tab/>
            </w:r>
            <w:r w:rsidR="0055642F">
              <w:rPr>
                <w:noProof/>
                <w:webHidden/>
              </w:rPr>
              <w:fldChar w:fldCharType="begin"/>
            </w:r>
            <w:r w:rsidR="0055642F">
              <w:rPr>
                <w:noProof/>
                <w:webHidden/>
              </w:rPr>
              <w:instrText xml:space="preserve"> PAGEREF _Toc35277403 \h </w:instrText>
            </w:r>
            <w:r w:rsidR="0055642F">
              <w:rPr>
                <w:noProof/>
                <w:webHidden/>
              </w:rPr>
            </w:r>
            <w:r w:rsidR="0055642F">
              <w:rPr>
                <w:noProof/>
                <w:webHidden/>
              </w:rPr>
              <w:fldChar w:fldCharType="separate"/>
            </w:r>
            <w:r w:rsidR="0055642F">
              <w:rPr>
                <w:noProof/>
                <w:webHidden/>
              </w:rPr>
              <w:t>10</w:t>
            </w:r>
            <w:r w:rsidR="0055642F">
              <w:rPr>
                <w:noProof/>
                <w:webHidden/>
              </w:rPr>
              <w:fldChar w:fldCharType="end"/>
            </w:r>
          </w:hyperlink>
        </w:p>
        <w:p w:rsidR="0085338D" w:rsidRPr="00E650C8" w:rsidRDefault="0085338D">
          <w:pPr>
            <w:rPr>
              <w:rFonts w:cstheme="minorHAnsi"/>
            </w:rPr>
          </w:pPr>
          <w:r w:rsidRPr="00E650C8">
            <w:rPr>
              <w:rFonts w:cstheme="minorHAnsi"/>
              <w:b/>
              <w:bCs/>
            </w:rPr>
            <w:fldChar w:fldCharType="end"/>
          </w:r>
        </w:p>
      </w:sdtContent>
    </w:sdt>
    <w:p w:rsidR="00E84E61" w:rsidRDefault="00E84E61">
      <w:pPr>
        <w:rPr>
          <w:rFonts w:cstheme="minorHAnsi"/>
        </w:rPr>
      </w:pPr>
    </w:p>
    <w:p w:rsidR="00E84E61" w:rsidRDefault="00E84E61">
      <w:pPr>
        <w:rPr>
          <w:rFonts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1"/>
        <w:gridCol w:w="3077"/>
      </w:tblGrid>
      <w:tr w:rsidR="00E84E61" w:rsidRPr="00E650C8" w:rsidTr="00FF7544">
        <w:trPr>
          <w:trHeight w:val="340"/>
        </w:trPr>
        <w:tc>
          <w:tcPr>
            <w:tcW w:w="3402" w:type="pct"/>
            <w:shd w:val="clear" w:color="auto" w:fill="BDD6EE"/>
            <w:vAlign w:val="center"/>
          </w:tcPr>
          <w:p w:rsidR="00E84E61" w:rsidRPr="00E650C8" w:rsidRDefault="00E84E61" w:rsidP="00FF7544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E650C8">
              <w:rPr>
                <w:rFonts w:cstheme="minorHAnsi"/>
                <w:b/>
                <w:bCs/>
                <w:color w:val="000000"/>
              </w:rPr>
              <w:t>Cognome e Nome</w:t>
            </w:r>
          </w:p>
        </w:tc>
        <w:tc>
          <w:tcPr>
            <w:tcW w:w="1598" w:type="pct"/>
            <w:shd w:val="clear" w:color="auto" w:fill="BDD6EE"/>
            <w:vAlign w:val="center"/>
          </w:tcPr>
          <w:p w:rsidR="00E84E61" w:rsidRPr="00E650C8" w:rsidRDefault="00E84E61" w:rsidP="00FF7544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E650C8">
              <w:rPr>
                <w:rFonts w:cstheme="minorHAnsi"/>
                <w:b/>
                <w:bCs/>
                <w:color w:val="000000"/>
              </w:rPr>
              <w:t>Firma</w:t>
            </w:r>
          </w:p>
        </w:tc>
      </w:tr>
      <w:tr w:rsidR="00E84E61" w:rsidRPr="00E650C8" w:rsidTr="00FF7544">
        <w:trPr>
          <w:trHeight w:val="567"/>
        </w:trPr>
        <w:tc>
          <w:tcPr>
            <w:tcW w:w="3402" w:type="pct"/>
            <w:vAlign w:val="center"/>
          </w:tcPr>
          <w:p w:rsidR="00E84E61" w:rsidRPr="00E84E61" w:rsidRDefault="00E84E61" w:rsidP="00FF7544">
            <w:pPr>
              <w:spacing w:after="0" w:line="360" w:lineRule="auto"/>
              <w:rPr>
                <w:rFonts w:cstheme="minorHAnsi"/>
                <w:iCs/>
                <w:color w:val="000000"/>
              </w:rPr>
            </w:pPr>
            <w:r w:rsidRPr="00E84E61">
              <w:rPr>
                <w:rFonts w:cstheme="minorHAnsi"/>
                <w:iCs/>
                <w:color w:val="000000"/>
              </w:rPr>
              <w:t>Il Datore di Lavoro</w:t>
            </w:r>
          </w:p>
          <w:p w:rsidR="00E84E61" w:rsidRPr="00E84E61" w:rsidRDefault="00E84E61" w:rsidP="00FF7544">
            <w:pPr>
              <w:spacing w:after="0" w:line="360" w:lineRule="auto"/>
              <w:rPr>
                <w:rFonts w:cstheme="minorHAnsi"/>
                <w:iCs/>
                <w:color w:val="000000"/>
              </w:rPr>
            </w:pPr>
            <w:r w:rsidRPr="00E84E61">
              <w:rPr>
                <w:rFonts w:cstheme="minorHAnsi"/>
                <w:iCs/>
                <w:color w:val="000000"/>
              </w:rPr>
              <w:t>Sig.</w:t>
            </w:r>
            <w:r w:rsidRPr="00E84E61">
              <w:rPr>
                <w:rFonts w:cstheme="minorHAnsi"/>
                <w:iCs/>
                <w:color w:val="000000"/>
              </w:rPr>
              <w:tab/>
            </w:r>
            <w:r w:rsidRPr="00E84E61">
              <w:rPr>
                <w:rFonts w:cstheme="minorHAnsi"/>
                <w:iCs/>
                <w:color w:val="000000"/>
              </w:rPr>
              <w:tab/>
            </w:r>
            <w:r w:rsidRPr="00E84E61">
              <w:rPr>
                <w:rFonts w:cstheme="minorHAnsi"/>
                <w:iCs/>
                <w:color w:val="000000"/>
              </w:rPr>
              <w:tab/>
            </w:r>
            <w:r w:rsidRPr="00E84E61">
              <w:rPr>
                <w:rFonts w:cstheme="minorHAnsi"/>
                <w:iCs/>
                <w:color w:val="000000"/>
              </w:rPr>
              <w:tab/>
            </w:r>
            <w:r w:rsidRPr="00E84E61">
              <w:rPr>
                <w:rFonts w:cstheme="minorHAnsi"/>
                <w:iCs/>
                <w:color w:val="000000"/>
              </w:rPr>
              <w:tab/>
            </w:r>
            <w:r w:rsidRPr="00E84E61">
              <w:rPr>
                <w:rFonts w:cstheme="minorHAnsi"/>
                <w:iCs/>
                <w:color w:val="000000"/>
              </w:rPr>
              <w:tab/>
            </w:r>
          </w:p>
        </w:tc>
        <w:tc>
          <w:tcPr>
            <w:tcW w:w="1598" w:type="pct"/>
            <w:vAlign w:val="center"/>
          </w:tcPr>
          <w:p w:rsidR="00E84E61" w:rsidRPr="00E650C8" w:rsidRDefault="00E84E61" w:rsidP="00FF7544">
            <w:pPr>
              <w:rPr>
                <w:rFonts w:cstheme="minorHAnsi"/>
              </w:rPr>
            </w:pPr>
          </w:p>
        </w:tc>
      </w:tr>
      <w:tr w:rsidR="00E84E61" w:rsidRPr="00E650C8" w:rsidTr="00FF7544">
        <w:trPr>
          <w:trHeight w:val="567"/>
        </w:trPr>
        <w:tc>
          <w:tcPr>
            <w:tcW w:w="3402" w:type="pct"/>
            <w:vAlign w:val="center"/>
          </w:tcPr>
          <w:p w:rsidR="00E84E61" w:rsidRPr="00E84E61" w:rsidRDefault="00E84E61" w:rsidP="00FF7544">
            <w:pPr>
              <w:spacing w:after="0" w:line="360" w:lineRule="auto"/>
              <w:rPr>
                <w:rFonts w:cstheme="minorHAnsi"/>
                <w:iCs/>
                <w:color w:val="000000"/>
              </w:rPr>
            </w:pPr>
            <w:r w:rsidRPr="00E84E61">
              <w:rPr>
                <w:rFonts w:cstheme="minorHAnsi"/>
                <w:iCs/>
                <w:color w:val="000000"/>
              </w:rPr>
              <w:t>Il Responsabile del Servizio di Prevenzione e Protezione</w:t>
            </w:r>
          </w:p>
          <w:p w:rsidR="00E84E61" w:rsidRPr="00E84E61" w:rsidRDefault="00E84E61" w:rsidP="00FF7544">
            <w:pPr>
              <w:spacing w:after="0" w:line="360" w:lineRule="auto"/>
              <w:rPr>
                <w:rFonts w:cstheme="minorHAnsi"/>
                <w:iCs/>
                <w:color w:val="000000"/>
              </w:rPr>
            </w:pPr>
            <w:r w:rsidRPr="00E84E61">
              <w:rPr>
                <w:rFonts w:cstheme="minorHAnsi"/>
                <w:iCs/>
                <w:color w:val="000000"/>
              </w:rPr>
              <w:t xml:space="preserve">Sig. </w:t>
            </w:r>
          </w:p>
        </w:tc>
        <w:tc>
          <w:tcPr>
            <w:tcW w:w="1598" w:type="pct"/>
            <w:vAlign w:val="center"/>
          </w:tcPr>
          <w:p w:rsidR="00E84E61" w:rsidRPr="00E650C8" w:rsidRDefault="00E84E61" w:rsidP="00FF7544">
            <w:pPr>
              <w:rPr>
                <w:rFonts w:cstheme="minorHAnsi"/>
              </w:rPr>
            </w:pPr>
          </w:p>
        </w:tc>
      </w:tr>
      <w:tr w:rsidR="00E84E61" w:rsidRPr="00E650C8" w:rsidTr="00FF7544">
        <w:trPr>
          <w:trHeight w:val="567"/>
        </w:trPr>
        <w:tc>
          <w:tcPr>
            <w:tcW w:w="3402" w:type="pct"/>
            <w:vAlign w:val="center"/>
          </w:tcPr>
          <w:p w:rsidR="00E84E61" w:rsidRPr="00E84E61" w:rsidRDefault="00E84E61" w:rsidP="00FF7544">
            <w:pPr>
              <w:spacing w:after="0" w:line="360" w:lineRule="auto"/>
              <w:rPr>
                <w:rFonts w:cstheme="minorHAnsi"/>
                <w:iCs/>
                <w:color w:val="000000"/>
              </w:rPr>
            </w:pPr>
            <w:r w:rsidRPr="00E84E61">
              <w:rPr>
                <w:rFonts w:cstheme="minorHAnsi"/>
                <w:iCs/>
                <w:color w:val="000000"/>
              </w:rPr>
              <w:t>Il Medico Competente</w:t>
            </w:r>
          </w:p>
          <w:p w:rsidR="00E84E61" w:rsidRPr="00E84E61" w:rsidRDefault="00E84E61" w:rsidP="00FF7544">
            <w:pPr>
              <w:spacing w:after="0" w:line="360" w:lineRule="auto"/>
              <w:rPr>
                <w:rFonts w:cstheme="minorHAnsi"/>
                <w:iCs/>
                <w:color w:val="000000"/>
              </w:rPr>
            </w:pPr>
            <w:r w:rsidRPr="00E84E61">
              <w:rPr>
                <w:rFonts w:cstheme="minorHAnsi"/>
                <w:iCs/>
                <w:color w:val="000000"/>
              </w:rPr>
              <w:t>Sig.</w:t>
            </w:r>
          </w:p>
        </w:tc>
        <w:tc>
          <w:tcPr>
            <w:tcW w:w="1598" w:type="pct"/>
            <w:vAlign w:val="center"/>
          </w:tcPr>
          <w:p w:rsidR="00E84E61" w:rsidRPr="00E650C8" w:rsidRDefault="00E84E61" w:rsidP="00FF7544">
            <w:pPr>
              <w:rPr>
                <w:rFonts w:cstheme="minorHAnsi"/>
              </w:rPr>
            </w:pPr>
          </w:p>
        </w:tc>
      </w:tr>
      <w:tr w:rsidR="00E84E61" w:rsidRPr="00E650C8" w:rsidTr="00FF7544">
        <w:trPr>
          <w:trHeight w:val="567"/>
        </w:trPr>
        <w:tc>
          <w:tcPr>
            <w:tcW w:w="3402" w:type="pct"/>
            <w:vAlign w:val="center"/>
          </w:tcPr>
          <w:p w:rsidR="00E84E61" w:rsidRPr="00E84E61" w:rsidRDefault="00E84E61" w:rsidP="00FF7544">
            <w:pPr>
              <w:spacing w:after="0" w:line="360" w:lineRule="auto"/>
              <w:rPr>
                <w:rFonts w:cstheme="minorHAnsi"/>
                <w:iCs/>
                <w:color w:val="000000"/>
              </w:rPr>
            </w:pPr>
            <w:r w:rsidRPr="00E84E61">
              <w:rPr>
                <w:rFonts w:cstheme="minorHAnsi"/>
                <w:iCs/>
                <w:color w:val="000000"/>
              </w:rPr>
              <w:t>Il Rappresentante dei Lavoratori per la Sicurezza Territoriale (RLST)</w:t>
            </w:r>
          </w:p>
          <w:p w:rsidR="00E84E61" w:rsidRPr="00E84E61" w:rsidRDefault="00E84E61" w:rsidP="00FF7544">
            <w:pPr>
              <w:spacing w:after="0" w:line="360" w:lineRule="auto"/>
              <w:rPr>
                <w:rFonts w:cstheme="minorHAnsi"/>
                <w:iCs/>
                <w:color w:val="000000"/>
              </w:rPr>
            </w:pPr>
            <w:r w:rsidRPr="00E84E61">
              <w:rPr>
                <w:rFonts w:cstheme="minorHAnsi"/>
                <w:iCs/>
                <w:color w:val="000000"/>
              </w:rPr>
              <w:t>Sig.</w:t>
            </w:r>
          </w:p>
        </w:tc>
        <w:tc>
          <w:tcPr>
            <w:tcW w:w="1598" w:type="pct"/>
            <w:vAlign w:val="center"/>
          </w:tcPr>
          <w:p w:rsidR="00E84E61" w:rsidRPr="00E650C8" w:rsidRDefault="00E84E61" w:rsidP="00FF7544">
            <w:pPr>
              <w:rPr>
                <w:rFonts w:cstheme="minorHAnsi"/>
              </w:rPr>
            </w:pPr>
          </w:p>
        </w:tc>
      </w:tr>
    </w:tbl>
    <w:p w:rsidR="0085338D" w:rsidRPr="00E650C8" w:rsidRDefault="0085338D">
      <w:pPr>
        <w:rPr>
          <w:rFonts w:cstheme="minorHAnsi"/>
        </w:rPr>
      </w:pPr>
      <w:r w:rsidRPr="00E650C8">
        <w:rPr>
          <w:rFonts w:cstheme="minorHAnsi"/>
        </w:rPr>
        <w:br w:type="page"/>
      </w:r>
    </w:p>
    <w:p w:rsidR="00D6684E" w:rsidRPr="00E650C8" w:rsidRDefault="00D6684E">
      <w:pPr>
        <w:rPr>
          <w:rFonts w:cstheme="minorHAnsi"/>
        </w:rPr>
      </w:pPr>
    </w:p>
    <w:p w:rsidR="0085338D" w:rsidRPr="00E650C8" w:rsidRDefault="0085338D" w:rsidP="0085338D">
      <w:pPr>
        <w:pStyle w:val="Titolo1"/>
        <w:spacing w:before="0" w:line="240" w:lineRule="auto"/>
        <w:rPr>
          <w:rFonts w:asciiTheme="minorHAnsi" w:hAnsiTheme="minorHAnsi" w:cstheme="minorHAnsi"/>
          <w:b/>
          <w:color w:val="000000" w:themeColor="text1"/>
          <w:sz w:val="24"/>
        </w:rPr>
      </w:pPr>
      <w:bookmarkStart w:id="1" w:name="_Toc35277390"/>
      <w:r w:rsidRPr="00E650C8">
        <w:rPr>
          <w:rFonts w:asciiTheme="minorHAnsi" w:hAnsiTheme="minorHAnsi" w:cstheme="minorHAnsi"/>
          <w:b/>
          <w:color w:val="000000" w:themeColor="text1"/>
          <w:sz w:val="24"/>
        </w:rPr>
        <w:t>INTRODUZIONE</w:t>
      </w:r>
      <w:bookmarkEnd w:id="1"/>
    </w:p>
    <w:p w:rsidR="0085338D" w:rsidRPr="00E650C8" w:rsidRDefault="0085338D">
      <w:pPr>
        <w:rPr>
          <w:rFonts w:cstheme="minorHAnsi"/>
        </w:rPr>
      </w:pPr>
    </w:p>
    <w:p w:rsidR="002B6751" w:rsidRPr="002B6751" w:rsidRDefault="002B6751" w:rsidP="002B6751">
      <w:pPr>
        <w:jc w:val="both"/>
        <w:rPr>
          <w:rFonts w:cstheme="minorHAnsi"/>
          <w:sz w:val="24"/>
        </w:rPr>
      </w:pPr>
      <w:r w:rsidRPr="002B6751">
        <w:rPr>
          <w:rFonts w:cstheme="minorHAnsi"/>
          <w:sz w:val="24"/>
        </w:rPr>
        <w:t xml:space="preserve">L’obiettivo del presente protocollo condiviso di regolamentazione è fornire indicazioni operative finalizzate a incrementare, negli ambienti di lavoro non sanitari, l’efficacia delle misure precauzionali di contenimento adottate per contrastare l’epidemia di COVID-19. Il COVID-19 rappresenta un rischio biologico generico, per il quale occorre adottare misure uguali per tutta la popolazione. Il presente protocollo contiene, quindi, misure che seguono la logica della precauzione e seguono e attuano le prescrizioni del legislatore e le indicazioni dell’Autorità sanitaria. </w:t>
      </w:r>
    </w:p>
    <w:p w:rsidR="002B6751" w:rsidRPr="002B6751" w:rsidRDefault="002B6751" w:rsidP="002B6751">
      <w:pPr>
        <w:jc w:val="both"/>
        <w:rPr>
          <w:rFonts w:cstheme="minorHAnsi"/>
          <w:sz w:val="24"/>
        </w:rPr>
      </w:pPr>
      <w:r w:rsidRPr="002B6751">
        <w:rPr>
          <w:rFonts w:cstheme="minorHAnsi"/>
          <w:sz w:val="24"/>
        </w:rPr>
        <w:t>Fatti salvi tutti gli obblighi previsti dalle disposizioni emanate pe</w:t>
      </w:r>
      <w:r w:rsidR="001B1098">
        <w:rPr>
          <w:rFonts w:cstheme="minorHAnsi"/>
          <w:sz w:val="24"/>
        </w:rPr>
        <w:t xml:space="preserve">r il contenimento del COVID-19 </w:t>
      </w:r>
      <w:r w:rsidRPr="002B6751">
        <w:rPr>
          <w:rFonts w:cstheme="minorHAnsi"/>
          <w:sz w:val="24"/>
        </w:rPr>
        <w:t xml:space="preserve">e premesso che </w:t>
      </w:r>
    </w:p>
    <w:p w:rsidR="002B6751" w:rsidRPr="002B6751" w:rsidRDefault="002B6751" w:rsidP="002B6751">
      <w:pPr>
        <w:jc w:val="both"/>
        <w:rPr>
          <w:rFonts w:cstheme="minorHAnsi"/>
          <w:sz w:val="24"/>
        </w:rPr>
      </w:pPr>
      <w:r w:rsidRPr="002B6751">
        <w:rPr>
          <w:rFonts w:cstheme="minorHAnsi"/>
          <w:sz w:val="24"/>
        </w:rPr>
        <w:t xml:space="preserve">il DPCM dell’11 marzo 2020 prevede l’osservanza fino al 25 marzo 2020 di misure restrittive nell’intero territorio nazionale, specifiche per il contenimento del COVID – 19 e che per le attività di produzione tali misure raccomandano: </w:t>
      </w:r>
    </w:p>
    <w:p w:rsidR="002B6751" w:rsidRPr="002B6751" w:rsidRDefault="002B6751" w:rsidP="002B6751">
      <w:pPr>
        <w:pStyle w:val="Paragrafoelenco"/>
        <w:numPr>
          <w:ilvl w:val="0"/>
          <w:numId w:val="5"/>
        </w:numPr>
        <w:jc w:val="both"/>
        <w:rPr>
          <w:rFonts w:cstheme="minorHAnsi"/>
          <w:sz w:val="24"/>
        </w:rPr>
      </w:pPr>
      <w:r w:rsidRPr="002B6751">
        <w:rPr>
          <w:rFonts w:cstheme="minorHAnsi"/>
          <w:sz w:val="24"/>
        </w:rPr>
        <w:t xml:space="preserve">sia attuato il massimo utilizzo da parte delle imprese di modalità di lavoro agile per le attività che possono essere svolte al proprio domicilio o in modalità a distanza; </w:t>
      </w:r>
    </w:p>
    <w:p w:rsidR="002B6751" w:rsidRPr="002B6751" w:rsidRDefault="002B6751" w:rsidP="002B6751">
      <w:pPr>
        <w:pStyle w:val="Paragrafoelenco"/>
        <w:numPr>
          <w:ilvl w:val="0"/>
          <w:numId w:val="5"/>
        </w:numPr>
        <w:jc w:val="both"/>
        <w:rPr>
          <w:rFonts w:cstheme="minorHAnsi"/>
          <w:sz w:val="24"/>
        </w:rPr>
      </w:pPr>
      <w:r w:rsidRPr="002B6751">
        <w:rPr>
          <w:rFonts w:cstheme="minorHAnsi"/>
          <w:sz w:val="24"/>
        </w:rPr>
        <w:t xml:space="preserve">siano incentivate le ferie e i congedi retribuiti per i dipendenti nonché gli altri strumenti previsti dalla contrattazione collettiva; </w:t>
      </w:r>
    </w:p>
    <w:p w:rsidR="002B6751" w:rsidRPr="002B6751" w:rsidRDefault="002B6751" w:rsidP="002B6751">
      <w:pPr>
        <w:pStyle w:val="Paragrafoelenco"/>
        <w:numPr>
          <w:ilvl w:val="0"/>
          <w:numId w:val="5"/>
        </w:numPr>
        <w:jc w:val="both"/>
        <w:rPr>
          <w:rFonts w:cstheme="minorHAnsi"/>
          <w:sz w:val="24"/>
        </w:rPr>
      </w:pPr>
      <w:r w:rsidRPr="002B6751">
        <w:rPr>
          <w:rFonts w:cstheme="minorHAnsi"/>
          <w:sz w:val="24"/>
        </w:rPr>
        <w:t xml:space="preserve">siano sospese le attività dei reparti aziendali non indispensabili alla produzione; </w:t>
      </w:r>
    </w:p>
    <w:p w:rsidR="002B6751" w:rsidRPr="002B6751" w:rsidRDefault="002B6751" w:rsidP="002B6751">
      <w:pPr>
        <w:pStyle w:val="Paragrafoelenco"/>
        <w:numPr>
          <w:ilvl w:val="0"/>
          <w:numId w:val="5"/>
        </w:numPr>
        <w:jc w:val="both"/>
        <w:rPr>
          <w:rFonts w:cstheme="minorHAnsi"/>
          <w:sz w:val="24"/>
        </w:rPr>
      </w:pPr>
      <w:r w:rsidRPr="002B6751">
        <w:rPr>
          <w:rFonts w:cstheme="minorHAnsi"/>
          <w:sz w:val="24"/>
        </w:rPr>
        <w:t xml:space="preserve">assumano protocolli di sicurezza anti-contagio e, laddove non fosse possibile rispettare la distanza interpersonale di un metro come principale misura di contenimento, con adozione di strumenti di protezione individuale; </w:t>
      </w:r>
    </w:p>
    <w:p w:rsidR="002B6751" w:rsidRPr="002B6751" w:rsidRDefault="002B6751" w:rsidP="002B6751">
      <w:pPr>
        <w:pStyle w:val="Paragrafoelenco"/>
        <w:numPr>
          <w:ilvl w:val="0"/>
          <w:numId w:val="5"/>
        </w:numPr>
        <w:jc w:val="both"/>
        <w:rPr>
          <w:rFonts w:cstheme="minorHAnsi"/>
          <w:sz w:val="24"/>
        </w:rPr>
      </w:pPr>
      <w:r w:rsidRPr="002B6751">
        <w:rPr>
          <w:rFonts w:cstheme="minorHAnsi"/>
          <w:sz w:val="24"/>
        </w:rPr>
        <w:t xml:space="preserve">siano incentivate le operazioni di   sanificazione nei luoghi di lavoro, anche utilizzando a tal fine forme di ammortizzatori sociali;  </w:t>
      </w:r>
    </w:p>
    <w:p w:rsidR="002B6751" w:rsidRPr="002B6751" w:rsidRDefault="002B6751" w:rsidP="002B6751">
      <w:pPr>
        <w:pStyle w:val="Paragrafoelenco"/>
        <w:numPr>
          <w:ilvl w:val="0"/>
          <w:numId w:val="5"/>
        </w:numPr>
        <w:jc w:val="both"/>
        <w:rPr>
          <w:rFonts w:cstheme="minorHAnsi"/>
          <w:sz w:val="24"/>
        </w:rPr>
      </w:pPr>
      <w:r w:rsidRPr="002B6751">
        <w:rPr>
          <w:rFonts w:cstheme="minorHAnsi"/>
          <w:sz w:val="24"/>
        </w:rPr>
        <w:t xml:space="preserve">per le sole attività produttive si raccomanda altresì che siano limitati al massimo gli spostamenti all’interno dei siti e contingentato l’accesso agli spazi comuni; </w:t>
      </w:r>
    </w:p>
    <w:p w:rsidR="002B6751" w:rsidRPr="002B6751" w:rsidRDefault="002B6751" w:rsidP="002B6751">
      <w:pPr>
        <w:pStyle w:val="Paragrafoelenco"/>
        <w:numPr>
          <w:ilvl w:val="0"/>
          <w:numId w:val="5"/>
        </w:numPr>
        <w:jc w:val="both"/>
        <w:rPr>
          <w:rFonts w:cstheme="minorHAnsi"/>
          <w:sz w:val="24"/>
        </w:rPr>
      </w:pPr>
      <w:r w:rsidRPr="002B6751">
        <w:rPr>
          <w:rFonts w:cstheme="minorHAnsi"/>
          <w:sz w:val="24"/>
        </w:rPr>
        <w:t xml:space="preserve">si favoriscono, limitatamente alle attività produttive, intese tra organizzazioni datoriali e sindacali; per tutte le attività non sospese si invita al massimo utilizzo delle modalità di lavoro agile; </w:t>
      </w:r>
    </w:p>
    <w:p w:rsidR="002B6751" w:rsidRPr="002B6751" w:rsidRDefault="002B6751" w:rsidP="002B6751">
      <w:pPr>
        <w:jc w:val="both"/>
        <w:rPr>
          <w:rFonts w:cstheme="minorHAnsi"/>
          <w:sz w:val="24"/>
        </w:rPr>
      </w:pPr>
      <w:r w:rsidRPr="002B6751">
        <w:rPr>
          <w:rFonts w:cstheme="minorHAnsi"/>
          <w:sz w:val="24"/>
        </w:rPr>
        <w:t xml:space="preserve">si stabilisce che </w:t>
      </w:r>
    </w:p>
    <w:p w:rsidR="0085338D" w:rsidRPr="00E650C8" w:rsidRDefault="002B6751" w:rsidP="002B6751">
      <w:pPr>
        <w:jc w:val="both"/>
        <w:rPr>
          <w:rFonts w:cstheme="minorHAnsi"/>
        </w:rPr>
      </w:pPr>
      <w:r w:rsidRPr="002B6751">
        <w:rPr>
          <w:rFonts w:cstheme="minorHAnsi"/>
          <w:sz w:val="24"/>
        </w:rPr>
        <w:t xml:space="preserve">le imprese adottano il presente protocollo di regolamentazione all’interno dei propri luoghi di lavoro, oltre a quanto previsto dal suddetto decreto, applicano le ulteriori misure di precauzione di seguito elencate - da integrare con altre equivalenti o più incisive secondo le peculiarità della propria organizzazione, previa consultazione delle rappresentanze sindacali aziendali - per tutelare la salute delle persone presenti all’interno dell’azienda e garantire la salubrità dell’ambiente di lavoro. </w:t>
      </w:r>
    </w:p>
    <w:p w:rsidR="00D6684E" w:rsidRPr="00E650C8" w:rsidRDefault="00D6684E">
      <w:pPr>
        <w:rPr>
          <w:rFonts w:cstheme="minorHAnsi"/>
        </w:rPr>
      </w:pPr>
      <w:r w:rsidRPr="00E650C8">
        <w:rPr>
          <w:rFonts w:cstheme="minorHAnsi"/>
        </w:rPr>
        <w:br w:type="page"/>
      </w:r>
    </w:p>
    <w:p w:rsidR="00EC6537" w:rsidRPr="00E650C8" w:rsidRDefault="00EC6537">
      <w:pPr>
        <w:rPr>
          <w:rFonts w:cstheme="minorHAnsi"/>
        </w:rPr>
        <w:sectPr w:rsidR="00EC6537" w:rsidRPr="00E650C8" w:rsidSect="00EC6537">
          <w:headerReference w:type="default" r:id="rId8"/>
          <w:footerReference w:type="default" r:id="rId9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F20E53" w:rsidRPr="00E650C8" w:rsidRDefault="00F20E53">
      <w:pPr>
        <w:rPr>
          <w:rFonts w:cstheme="minorHAnsi"/>
        </w:rPr>
      </w:pPr>
    </w:p>
    <w:tbl>
      <w:tblPr>
        <w:tblStyle w:val="Grigliatabella"/>
        <w:tblW w:w="14879" w:type="dxa"/>
        <w:tblLook w:val="04A0" w:firstRow="1" w:lastRow="0" w:firstColumn="1" w:lastColumn="0" w:noHBand="0" w:noVBand="1"/>
      </w:tblPr>
      <w:tblGrid>
        <w:gridCol w:w="880"/>
        <w:gridCol w:w="5984"/>
        <w:gridCol w:w="6100"/>
        <w:gridCol w:w="1915"/>
      </w:tblGrid>
      <w:tr w:rsidR="00F20E53" w:rsidRPr="00E650C8" w:rsidTr="0058503B">
        <w:tc>
          <w:tcPr>
            <w:tcW w:w="880" w:type="dxa"/>
            <w:shd w:val="clear" w:color="auto" w:fill="9CC2E5" w:themeFill="accent1" w:themeFillTint="99"/>
            <w:vAlign w:val="center"/>
          </w:tcPr>
          <w:p w:rsidR="00F20E53" w:rsidRPr="00E650C8" w:rsidRDefault="00F20E53" w:rsidP="00354DBC">
            <w:pPr>
              <w:jc w:val="center"/>
              <w:rPr>
                <w:rFonts w:cstheme="minorHAnsi"/>
                <w:b/>
              </w:rPr>
            </w:pPr>
            <w:r w:rsidRPr="00E650C8">
              <w:rPr>
                <w:rFonts w:cstheme="minorHAnsi"/>
                <w:b/>
              </w:rPr>
              <w:t>PUNTO</w:t>
            </w:r>
          </w:p>
        </w:tc>
        <w:tc>
          <w:tcPr>
            <w:tcW w:w="5984" w:type="dxa"/>
            <w:shd w:val="clear" w:color="auto" w:fill="9CC2E5" w:themeFill="accent1" w:themeFillTint="99"/>
            <w:vAlign w:val="center"/>
          </w:tcPr>
          <w:p w:rsidR="00F20E53" w:rsidRPr="00E650C8" w:rsidRDefault="00F20E53" w:rsidP="00354DBC">
            <w:pPr>
              <w:jc w:val="center"/>
              <w:rPr>
                <w:rFonts w:cstheme="minorHAnsi"/>
                <w:b/>
              </w:rPr>
            </w:pPr>
            <w:r w:rsidRPr="00E650C8">
              <w:rPr>
                <w:rFonts w:cstheme="minorHAnsi"/>
                <w:b/>
              </w:rPr>
              <w:t>MISURA PREVISTA NEL PROTOCOLLO SSL</w:t>
            </w:r>
          </w:p>
        </w:tc>
        <w:tc>
          <w:tcPr>
            <w:tcW w:w="6100" w:type="dxa"/>
            <w:shd w:val="clear" w:color="auto" w:fill="9CC2E5" w:themeFill="accent1" w:themeFillTint="99"/>
            <w:vAlign w:val="center"/>
          </w:tcPr>
          <w:p w:rsidR="00F20E53" w:rsidRPr="00E650C8" w:rsidRDefault="00F20E53" w:rsidP="00354DBC">
            <w:pPr>
              <w:jc w:val="center"/>
              <w:rPr>
                <w:rFonts w:cstheme="minorHAnsi"/>
                <w:b/>
              </w:rPr>
            </w:pPr>
            <w:r w:rsidRPr="00E650C8">
              <w:rPr>
                <w:rFonts w:cstheme="minorHAnsi"/>
                <w:b/>
              </w:rPr>
              <w:t>MISURA DI PREVENZIONE ATTUATA O DA ATTUARE</w:t>
            </w:r>
          </w:p>
        </w:tc>
        <w:tc>
          <w:tcPr>
            <w:tcW w:w="1915" w:type="dxa"/>
            <w:shd w:val="clear" w:color="auto" w:fill="9CC2E5" w:themeFill="accent1" w:themeFillTint="99"/>
            <w:vAlign w:val="center"/>
          </w:tcPr>
          <w:p w:rsidR="00F20E53" w:rsidRPr="00E650C8" w:rsidRDefault="00F20E53" w:rsidP="00354DBC">
            <w:pPr>
              <w:jc w:val="center"/>
              <w:rPr>
                <w:rFonts w:cstheme="minorHAnsi"/>
                <w:b/>
              </w:rPr>
            </w:pPr>
            <w:r w:rsidRPr="00E650C8">
              <w:rPr>
                <w:rFonts w:cstheme="minorHAnsi"/>
                <w:b/>
              </w:rPr>
              <w:t>TEMPI DI ATTUAZIONE</w:t>
            </w:r>
          </w:p>
        </w:tc>
      </w:tr>
      <w:tr w:rsidR="00354DBC" w:rsidRPr="00E650C8" w:rsidTr="0085338D">
        <w:trPr>
          <w:trHeight w:val="130"/>
        </w:trPr>
        <w:tc>
          <w:tcPr>
            <w:tcW w:w="880" w:type="dxa"/>
            <w:vMerge w:val="restart"/>
          </w:tcPr>
          <w:p w:rsidR="00354DBC" w:rsidRPr="00E650C8" w:rsidRDefault="00354DBC" w:rsidP="00354DBC">
            <w:pPr>
              <w:rPr>
                <w:rFonts w:cstheme="minorHAnsi"/>
                <w:b/>
              </w:rPr>
            </w:pPr>
            <w:r w:rsidRPr="00E650C8">
              <w:rPr>
                <w:rFonts w:cstheme="minorHAnsi"/>
                <w:b/>
              </w:rPr>
              <w:t>1</w:t>
            </w:r>
          </w:p>
        </w:tc>
        <w:tc>
          <w:tcPr>
            <w:tcW w:w="0" w:type="auto"/>
          </w:tcPr>
          <w:p w:rsidR="00354DBC" w:rsidRPr="00E650C8" w:rsidRDefault="00354DBC" w:rsidP="0085338D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b/>
              </w:rPr>
            </w:pPr>
            <w:bookmarkStart w:id="2" w:name="_Toc35277391"/>
            <w:r w:rsidRPr="00E650C8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>INFORMAZIONE</w:t>
            </w:r>
            <w:bookmarkEnd w:id="2"/>
          </w:p>
        </w:tc>
        <w:tc>
          <w:tcPr>
            <w:tcW w:w="6100" w:type="dxa"/>
            <w:vMerge w:val="restart"/>
          </w:tcPr>
          <w:p w:rsidR="006E0E58" w:rsidRDefault="006E0E58" w:rsidP="00354DBC">
            <w:pPr>
              <w:jc w:val="both"/>
              <w:rPr>
                <w:rFonts w:cstheme="minorHAnsi"/>
                <w:sz w:val="20"/>
              </w:rPr>
            </w:pPr>
            <w:proofErr w:type="gramStart"/>
            <w:r>
              <w:rPr>
                <w:rFonts w:cstheme="minorHAnsi"/>
                <w:sz w:val="20"/>
              </w:rPr>
              <w:t>E’</w:t>
            </w:r>
            <w:proofErr w:type="gramEnd"/>
            <w:r>
              <w:rPr>
                <w:rFonts w:cstheme="minorHAnsi"/>
                <w:sz w:val="20"/>
              </w:rPr>
              <w:t xml:space="preserve"> stato consegnato</w:t>
            </w:r>
            <w:r w:rsidR="00354DBC" w:rsidRPr="00E650C8">
              <w:rPr>
                <w:rFonts w:cstheme="minorHAnsi"/>
                <w:sz w:val="20"/>
              </w:rPr>
              <w:t xml:space="preserve"> a tutti i lavoratori </w:t>
            </w:r>
            <w:r>
              <w:rPr>
                <w:rFonts w:cstheme="minorHAnsi"/>
                <w:sz w:val="20"/>
              </w:rPr>
              <w:t>il materiale informativo di seguito elencato:</w:t>
            </w:r>
          </w:p>
          <w:p w:rsidR="006E0E58" w:rsidRPr="006E0E58" w:rsidRDefault="006E0E58" w:rsidP="006E0E58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cstheme="minorHAnsi"/>
                <w:sz w:val="20"/>
              </w:rPr>
            </w:pPr>
            <w:r w:rsidRPr="006E0E58">
              <w:rPr>
                <w:rFonts w:cstheme="minorHAnsi"/>
                <w:sz w:val="20"/>
              </w:rPr>
              <w:t>Opuscolo informativo fonte Ministero della salute</w:t>
            </w:r>
          </w:p>
          <w:p w:rsidR="006E0E58" w:rsidRPr="006E0E58" w:rsidRDefault="006E0E58" w:rsidP="006E0E58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cstheme="minorHAnsi"/>
                <w:sz w:val="20"/>
              </w:rPr>
            </w:pPr>
            <w:r w:rsidRPr="006E0E58">
              <w:rPr>
                <w:rFonts w:cstheme="minorHAnsi"/>
                <w:sz w:val="20"/>
              </w:rPr>
              <w:t>COVID-19: Istruzione operativa COVID-19 indicazioni per il datore di lavoro e suoi collaboratori (Estratto indicazioni da Regione Veneto)</w:t>
            </w:r>
          </w:p>
          <w:p w:rsidR="006E0E58" w:rsidRPr="006E0E58" w:rsidRDefault="006E0E58" w:rsidP="006E0E58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cstheme="minorHAnsi"/>
                <w:sz w:val="20"/>
              </w:rPr>
            </w:pPr>
            <w:r w:rsidRPr="006E0E58">
              <w:rPr>
                <w:rFonts w:cstheme="minorHAnsi"/>
                <w:sz w:val="20"/>
              </w:rPr>
              <w:t>Estratto dal Protocollo di Sicurezza Sul Lavoro del 14/03/2020</w:t>
            </w:r>
          </w:p>
          <w:p w:rsidR="00354DBC" w:rsidRPr="006E0E58" w:rsidRDefault="00354DBC" w:rsidP="00354DBC">
            <w:pPr>
              <w:jc w:val="both"/>
              <w:rPr>
                <w:rFonts w:cstheme="minorHAnsi"/>
                <w:sz w:val="20"/>
              </w:rPr>
            </w:pPr>
          </w:p>
          <w:p w:rsidR="00354DBC" w:rsidRPr="00E650C8" w:rsidRDefault="00354DBC" w:rsidP="00354DBC">
            <w:pPr>
              <w:jc w:val="both"/>
              <w:rPr>
                <w:rFonts w:cstheme="minorHAnsi"/>
                <w:sz w:val="20"/>
              </w:rPr>
            </w:pPr>
            <w:proofErr w:type="gramStart"/>
            <w:r w:rsidRPr="00E650C8">
              <w:rPr>
                <w:rFonts w:cstheme="minorHAnsi"/>
                <w:sz w:val="20"/>
              </w:rPr>
              <w:t>E’</w:t>
            </w:r>
            <w:proofErr w:type="gramEnd"/>
            <w:r w:rsidRPr="00E650C8">
              <w:rPr>
                <w:rFonts w:cstheme="minorHAnsi"/>
                <w:sz w:val="20"/>
              </w:rPr>
              <w:t xml:space="preserve"> stato applicato in più punti ben visibili ai lavoratori il cartello con la raccomandazione di rispettare la distanza di sicurezza di almeno un metro.</w:t>
            </w:r>
          </w:p>
          <w:p w:rsidR="00354DBC" w:rsidRPr="00E650C8" w:rsidRDefault="00354DBC" w:rsidP="00354DBC">
            <w:pPr>
              <w:jc w:val="both"/>
              <w:rPr>
                <w:rFonts w:cstheme="minorHAnsi"/>
                <w:i/>
                <w:sz w:val="20"/>
              </w:rPr>
            </w:pPr>
          </w:p>
          <w:p w:rsidR="00354DBC" w:rsidRPr="00E650C8" w:rsidRDefault="00354DBC" w:rsidP="00354DBC">
            <w:pPr>
              <w:jc w:val="both"/>
              <w:rPr>
                <w:rFonts w:cstheme="minorHAnsi"/>
                <w:i/>
                <w:sz w:val="20"/>
              </w:rPr>
            </w:pPr>
          </w:p>
          <w:p w:rsidR="00354DBC" w:rsidRPr="00E650C8" w:rsidRDefault="00354DBC" w:rsidP="00354DBC">
            <w:pPr>
              <w:jc w:val="both"/>
              <w:rPr>
                <w:rFonts w:cstheme="minorHAnsi"/>
                <w:i/>
                <w:sz w:val="20"/>
              </w:rPr>
            </w:pPr>
          </w:p>
          <w:p w:rsidR="00354DBC" w:rsidRPr="00E650C8" w:rsidRDefault="00354DBC" w:rsidP="00354DBC">
            <w:pPr>
              <w:jc w:val="both"/>
              <w:rPr>
                <w:rFonts w:cstheme="minorHAnsi"/>
                <w:b/>
                <w:i/>
                <w:sz w:val="20"/>
              </w:rPr>
            </w:pPr>
            <w:r w:rsidRPr="00E650C8">
              <w:rPr>
                <w:rFonts w:cstheme="minorHAnsi"/>
                <w:b/>
                <w:i/>
                <w:sz w:val="20"/>
              </w:rPr>
              <w:t>Allagato1a: Verbale informa</w:t>
            </w:r>
            <w:r w:rsidR="006E0E58">
              <w:rPr>
                <w:rFonts w:cstheme="minorHAnsi"/>
                <w:b/>
                <w:i/>
                <w:sz w:val="20"/>
              </w:rPr>
              <w:t>zione COVID e dispensa</w:t>
            </w:r>
          </w:p>
          <w:p w:rsidR="00C4133B" w:rsidRDefault="00354DBC" w:rsidP="00C4133B">
            <w:pPr>
              <w:jc w:val="both"/>
              <w:rPr>
                <w:rFonts w:cstheme="minorHAnsi"/>
                <w:i/>
                <w:sz w:val="20"/>
              </w:rPr>
            </w:pPr>
            <w:r w:rsidRPr="00E650C8">
              <w:rPr>
                <w:rFonts w:cstheme="minorHAnsi"/>
                <w:b/>
                <w:i/>
                <w:sz w:val="20"/>
              </w:rPr>
              <w:t>Allegato 1b: Cartello distanza di sicurezza</w:t>
            </w:r>
            <w:r w:rsidR="00C4133B" w:rsidRPr="00E650C8">
              <w:rPr>
                <w:rFonts w:cstheme="minorHAnsi"/>
                <w:i/>
                <w:sz w:val="20"/>
              </w:rPr>
              <w:t xml:space="preserve"> </w:t>
            </w:r>
          </w:p>
          <w:p w:rsidR="00C4133B" w:rsidRDefault="00C4133B" w:rsidP="00C4133B">
            <w:pPr>
              <w:jc w:val="both"/>
              <w:rPr>
                <w:rFonts w:cstheme="minorHAnsi"/>
                <w:i/>
                <w:sz w:val="20"/>
              </w:rPr>
            </w:pPr>
          </w:p>
          <w:p w:rsidR="00C4133B" w:rsidRPr="00C4133B" w:rsidRDefault="00C4133B" w:rsidP="00C4133B">
            <w:pPr>
              <w:jc w:val="both"/>
              <w:rPr>
                <w:rFonts w:cstheme="minorHAnsi"/>
                <w:i/>
                <w:color w:val="FF0000"/>
                <w:sz w:val="20"/>
              </w:rPr>
            </w:pPr>
            <w:r w:rsidRPr="00C4133B">
              <w:rPr>
                <w:rFonts w:cstheme="minorHAnsi"/>
                <w:i/>
                <w:color w:val="FF0000"/>
                <w:sz w:val="20"/>
              </w:rPr>
              <w:t>NOTA OPERATIVA PER L’AZIENDA</w:t>
            </w:r>
          </w:p>
          <w:p w:rsidR="00C4133B" w:rsidRPr="00C4133B" w:rsidRDefault="00C4133B" w:rsidP="00C4133B">
            <w:pPr>
              <w:jc w:val="both"/>
              <w:rPr>
                <w:rFonts w:cstheme="minorHAnsi"/>
                <w:i/>
                <w:color w:val="FF0000"/>
                <w:sz w:val="20"/>
              </w:rPr>
            </w:pPr>
            <w:r w:rsidRPr="00C4133B">
              <w:rPr>
                <w:rFonts w:cstheme="minorHAnsi"/>
                <w:i/>
                <w:color w:val="FF0000"/>
                <w:sz w:val="20"/>
              </w:rPr>
              <w:t>Fare sottoscrivere ai lavoratori verbale di informazione e consegnare ad ognuno opuscolo.</w:t>
            </w:r>
          </w:p>
          <w:p w:rsidR="00C4133B" w:rsidRPr="00C4133B" w:rsidRDefault="00C4133B" w:rsidP="00C4133B">
            <w:pPr>
              <w:jc w:val="both"/>
              <w:rPr>
                <w:rFonts w:cstheme="minorHAnsi"/>
                <w:i/>
                <w:color w:val="FF0000"/>
                <w:sz w:val="20"/>
              </w:rPr>
            </w:pPr>
            <w:r w:rsidRPr="00C4133B">
              <w:rPr>
                <w:rFonts w:cstheme="minorHAnsi"/>
                <w:i/>
                <w:color w:val="FF0000"/>
                <w:sz w:val="20"/>
              </w:rPr>
              <w:t>Esporre in più punti ben visibili ai lavoratori il cartello distanza di sicurezza.</w:t>
            </w:r>
          </w:p>
          <w:p w:rsidR="00354DBC" w:rsidRPr="00E650C8" w:rsidRDefault="00354DBC" w:rsidP="00354DBC">
            <w:pPr>
              <w:jc w:val="both"/>
              <w:rPr>
                <w:rFonts w:cstheme="minorHAnsi"/>
                <w:b/>
                <w:i/>
                <w:sz w:val="20"/>
              </w:rPr>
            </w:pPr>
          </w:p>
        </w:tc>
        <w:tc>
          <w:tcPr>
            <w:tcW w:w="1915" w:type="dxa"/>
            <w:vMerge w:val="restart"/>
          </w:tcPr>
          <w:p w:rsidR="00354DBC" w:rsidRPr="00E650C8" w:rsidRDefault="00354DBC" w:rsidP="00354DBC">
            <w:pPr>
              <w:jc w:val="center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>Attuato</w:t>
            </w:r>
          </w:p>
          <w:p w:rsidR="00354DBC" w:rsidRPr="00E650C8" w:rsidRDefault="00354DBC" w:rsidP="00354DBC">
            <w:pPr>
              <w:jc w:val="center"/>
              <w:rPr>
                <w:rFonts w:cstheme="minorHAnsi"/>
                <w:sz w:val="20"/>
              </w:rPr>
            </w:pPr>
          </w:p>
          <w:p w:rsidR="00354DBC" w:rsidRPr="00E650C8" w:rsidRDefault="00354DBC" w:rsidP="00354DBC">
            <w:pPr>
              <w:jc w:val="center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>In fase di attuazione in quanto…</w:t>
            </w:r>
            <w:r w:rsidRPr="00E650C8">
              <w:rPr>
                <w:rFonts w:cstheme="minorHAnsi"/>
                <w:i/>
                <w:sz w:val="20"/>
              </w:rPr>
              <w:t>descrivere i motivi</w:t>
            </w:r>
            <w:r w:rsidRPr="00E650C8">
              <w:rPr>
                <w:rFonts w:cstheme="minorHAnsi"/>
                <w:sz w:val="20"/>
              </w:rPr>
              <w:t>…</w:t>
            </w:r>
          </w:p>
        </w:tc>
      </w:tr>
      <w:tr w:rsidR="00C0733D" w:rsidRPr="00E650C8" w:rsidTr="0058503B">
        <w:trPr>
          <w:trHeight w:val="3695"/>
        </w:trPr>
        <w:tc>
          <w:tcPr>
            <w:tcW w:w="880" w:type="dxa"/>
            <w:vMerge/>
          </w:tcPr>
          <w:p w:rsidR="00C0733D" w:rsidRPr="00E650C8" w:rsidRDefault="00C0733D">
            <w:pPr>
              <w:rPr>
                <w:rFonts w:cstheme="minorHAnsi"/>
              </w:rPr>
            </w:pPr>
          </w:p>
        </w:tc>
        <w:tc>
          <w:tcPr>
            <w:tcW w:w="5984" w:type="dxa"/>
          </w:tcPr>
          <w:p w:rsidR="00000CC7" w:rsidRPr="00E650C8" w:rsidRDefault="00000CC7" w:rsidP="00C935D9">
            <w:pPr>
              <w:jc w:val="both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 xml:space="preserve">L’azienda, attraverso le modalità più idonee ed efficaci, informa tutti i lavoratori e chiunque entri in azienda circa le disposizioni delle Autorità, consegnando e/o affiggendo all’ingresso e nei luoghi maggiormente visibili dei locali aziendali, appositi </w:t>
            </w:r>
            <w:proofErr w:type="spellStart"/>
            <w:r w:rsidRPr="00E650C8">
              <w:rPr>
                <w:rFonts w:cstheme="minorHAnsi"/>
                <w:sz w:val="20"/>
              </w:rPr>
              <w:t>depliants</w:t>
            </w:r>
            <w:proofErr w:type="spellEnd"/>
            <w:r w:rsidRPr="00E650C8">
              <w:rPr>
                <w:rFonts w:cstheme="minorHAnsi"/>
                <w:sz w:val="20"/>
              </w:rPr>
              <w:t xml:space="preserve"> informativi </w:t>
            </w:r>
          </w:p>
          <w:p w:rsidR="00000CC7" w:rsidRPr="00E650C8" w:rsidRDefault="00000CC7" w:rsidP="00C935D9">
            <w:pPr>
              <w:jc w:val="both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 xml:space="preserve"> </w:t>
            </w:r>
          </w:p>
          <w:p w:rsidR="00000CC7" w:rsidRPr="00E650C8" w:rsidRDefault="00000CC7" w:rsidP="00C935D9">
            <w:pPr>
              <w:jc w:val="both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 xml:space="preserve">In particolare, le informazioni riguardano </w:t>
            </w:r>
          </w:p>
          <w:p w:rsidR="00000CC7" w:rsidRPr="00E650C8" w:rsidRDefault="00000CC7" w:rsidP="00C935D9">
            <w:pPr>
              <w:jc w:val="both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 xml:space="preserve"> </w:t>
            </w:r>
          </w:p>
          <w:p w:rsidR="00000CC7" w:rsidRPr="00E650C8" w:rsidRDefault="00000CC7" w:rsidP="00C935D9">
            <w:pPr>
              <w:pStyle w:val="Paragrafoelenco"/>
              <w:numPr>
                <w:ilvl w:val="0"/>
                <w:numId w:val="2"/>
              </w:numPr>
              <w:ind w:left="286"/>
              <w:jc w:val="both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 xml:space="preserve">l’obbligo di rimanere al proprio domicilio in presenza di febbre (oltre 37.5°) o altri sintomi influenzali e di chiamare il proprio medico di famiglia e l’autorità sanitaria </w:t>
            </w:r>
          </w:p>
          <w:p w:rsidR="00000CC7" w:rsidRPr="00E650C8" w:rsidRDefault="00000CC7" w:rsidP="00C935D9">
            <w:pPr>
              <w:jc w:val="both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 xml:space="preserve"> </w:t>
            </w:r>
          </w:p>
          <w:p w:rsidR="00000CC7" w:rsidRPr="00E650C8" w:rsidRDefault="00000CC7" w:rsidP="00C935D9">
            <w:pPr>
              <w:pStyle w:val="Paragrafoelenco"/>
              <w:numPr>
                <w:ilvl w:val="0"/>
                <w:numId w:val="2"/>
              </w:numPr>
              <w:ind w:left="286"/>
              <w:jc w:val="both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 xml:space="preserve">la consapevolezza e l’accettazione del fatto di non poter fare ingresso o di poter permanere in azienda e di doverlo dichiarare tempestivamente laddove, anche successivamente all’ingresso, sussistano le condizioni di pericolo (sintomi di influenza, temperatura, provenienza da zone a rischio o contatto con persone positive al virus nei 14 giorni precedenti, </w:t>
            </w:r>
            <w:proofErr w:type="spellStart"/>
            <w:r w:rsidRPr="00E650C8">
              <w:rPr>
                <w:rFonts w:cstheme="minorHAnsi"/>
                <w:sz w:val="20"/>
              </w:rPr>
              <w:t>etc</w:t>
            </w:r>
            <w:proofErr w:type="spellEnd"/>
            <w:r w:rsidRPr="00E650C8">
              <w:rPr>
                <w:rFonts w:cstheme="minorHAnsi"/>
                <w:sz w:val="20"/>
              </w:rPr>
              <w:t xml:space="preserve">) in cui i provvedimenti dell’Autorità impongono di informare il medico di famiglia e l’Autorità sanitaria e di rimanere al proprio domicilio </w:t>
            </w:r>
          </w:p>
          <w:p w:rsidR="00000CC7" w:rsidRPr="00E650C8" w:rsidRDefault="00000CC7" w:rsidP="00C935D9">
            <w:pPr>
              <w:jc w:val="both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 xml:space="preserve"> </w:t>
            </w:r>
          </w:p>
          <w:p w:rsidR="00000CC7" w:rsidRPr="00E650C8" w:rsidRDefault="00000CC7" w:rsidP="00C935D9">
            <w:pPr>
              <w:pStyle w:val="Paragrafoelenco"/>
              <w:numPr>
                <w:ilvl w:val="0"/>
                <w:numId w:val="2"/>
              </w:numPr>
              <w:ind w:left="286"/>
              <w:jc w:val="both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 xml:space="preserve">l’impegno a rispettare tutte le disposizioni delle Autorità e del datore di lavoro nel fare accesso in azienda (in particolare, mantenere la distanza di sicurezza, osservare le regole di igiene delle mani e tenere comportamenti corretti sul piano dell’igiene)  </w:t>
            </w:r>
          </w:p>
          <w:p w:rsidR="00000CC7" w:rsidRPr="00E650C8" w:rsidRDefault="00000CC7" w:rsidP="00C935D9">
            <w:pPr>
              <w:pStyle w:val="Paragrafoelenco"/>
              <w:ind w:left="286"/>
              <w:jc w:val="both"/>
              <w:rPr>
                <w:rFonts w:cstheme="minorHAnsi"/>
                <w:sz w:val="20"/>
              </w:rPr>
            </w:pPr>
          </w:p>
          <w:p w:rsidR="00C0733D" w:rsidRPr="00E650C8" w:rsidRDefault="00000CC7" w:rsidP="00C935D9">
            <w:pPr>
              <w:pStyle w:val="Paragrafoelenco"/>
              <w:numPr>
                <w:ilvl w:val="0"/>
                <w:numId w:val="2"/>
              </w:numPr>
              <w:ind w:left="286"/>
              <w:jc w:val="both"/>
              <w:rPr>
                <w:rFonts w:cstheme="minorHAnsi"/>
              </w:rPr>
            </w:pPr>
            <w:r w:rsidRPr="00E650C8">
              <w:rPr>
                <w:rFonts w:cstheme="minorHAnsi"/>
                <w:sz w:val="20"/>
              </w:rPr>
              <w:t>l’impegno a informare tempestivamente e responsabilmente il datore di lavoro della presenza di qualsiasi sintomo influenzale durante l’espletamento della prestazione lavorativa, avendo cura di rimanere ad adeguata distanza dalle persone presenti</w:t>
            </w:r>
          </w:p>
          <w:p w:rsidR="00000CC7" w:rsidRPr="00E650C8" w:rsidRDefault="00000CC7" w:rsidP="00C935D9">
            <w:pPr>
              <w:pStyle w:val="Paragrafoelenco"/>
              <w:ind w:left="286"/>
              <w:jc w:val="both"/>
              <w:rPr>
                <w:rFonts w:cstheme="minorHAnsi"/>
              </w:rPr>
            </w:pPr>
          </w:p>
          <w:p w:rsidR="00CD324D" w:rsidRPr="00E650C8" w:rsidRDefault="00CD324D" w:rsidP="00C935D9">
            <w:pPr>
              <w:pStyle w:val="Paragrafoelenco"/>
              <w:ind w:left="286"/>
              <w:jc w:val="both"/>
              <w:rPr>
                <w:rFonts w:cstheme="minorHAnsi"/>
              </w:rPr>
            </w:pPr>
          </w:p>
        </w:tc>
        <w:tc>
          <w:tcPr>
            <w:tcW w:w="6100" w:type="dxa"/>
            <w:vMerge/>
          </w:tcPr>
          <w:p w:rsidR="00C0733D" w:rsidRPr="00E650C8" w:rsidRDefault="00C0733D">
            <w:pPr>
              <w:rPr>
                <w:rFonts w:cstheme="minorHAnsi"/>
              </w:rPr>
            </w:pPr>
          </w:p>
        </w:tc>
        <w:tc>
          <w:tcPr>
            <w:tcW w:w="1915" w:type="dxa"/>
            <w:vMerge/>
          </w:tcPr>
          <w:p w:rsidR="00C0733D" w:rsidRPr="00E650C8" w:rsidRDefault="00C0733D">
            <w:pPr>
              <w:rPr>
                <w:rFonts w:cstheme="minorHAnsi"/>
              </w:rPr>
            </w:pPr>
          </w:p>
        </w:tc>
      </w:tr>
      <w:tr w:rsidR="0079776F" w:rsidRPr="00E650C8" w:rsidTr="0058503B">
        <w:trPr>
          <w:trHeight w:val="110"/>
        </w:trPr>
        <w:tc>
          <w:tcPr>
            <w:tcW w:w="880" w:type="dxa"/>
            <w:vMerge w:val="restart"/>
          </w:tcPr>
          <w:p w:rsidR="0079776F" w:rsidRPr="00E650C8" w:rsidRDefault="0079776F" w:rsidP="0079776F">
            <w:pPr>
              <w:rPr>
                <w:rFonts w:cstheme="minorHAnsi"/>
                <w:b/>
              </w:rPr>
            </w:pPr>
            <w:r w:rsidRPr="00E650C8">
              <w:rPr>
                <w:rFonts w:cstheme="minorHAnsi"/>
                <w:b/>
              </w:rPr>
              <w:t>2</w:t>
            </w:r>
          </w:p>
        </w:tc>
        <w:tc>
          <w:tcPr>
            <w:tcW w:w="5984" w:type="dxa"/>
          </w:tcPr>
          <w:p w:rsidR="0079776F" w:rsidRPr="00E650C8" w:rsidRDefault="0079776F" w:rsidP="0085338D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b/>
              </w:rPr>
            </w:pPr>
            <w:bookmarkStart w:id="3" w:name="_Toc35277392"/>
            <w:r w:rsidRPr="00E650C8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>MODALITA’ DI INGRESSO IN AZIENDA</w:t>
            </w:r>
            <w:bookmarkEnd w:id="3"/>
          </w:p>
        </w:tc>
        <w:tc>
          <w:tcPr>
            <w:tcW w:w="6100" w:type="dxa"/>
            <w:vMerge w:val="restart"/>
          </w:tcPr>
          <w:p w:rsidR="0079776F" w:rsidRPr="00E650C8" w:rsidRDefault="0079776F" w:rsidP="0079776F">
            <w:pPr>
              <w:jc w:val="both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>L’azienda intende non avvalersi della facoltà di rilevare la temperatura corporea dei lavoratori. Se del caso ogni singolo lavoratore comunicherà all’azienda il proprio stato di salute.</w:t>
            </w:r>
          </w:p>
          <w:p w:rsidR="0079776F" w:rsidRPr="00E650C8" w:rsidRDefault="0079776F" w:rsidP="0079776F">
            <w:pPr>
              <w:rPr>
                <w:rFonts w:cstheme="minorHAnsi"/>
                <w:sz w:val="20"/>
              </w:rPr>
            </w:pPr>
          </w:p>
          <w:p w:rsidR="0079776F" w:rsidRPr="00E650C8" w:rsidRDefault="0079776F" w:rsidP="0079776F">
            <w:pPr>
              <w:jc w:val="both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 xml:space="preserve">L’azienda intende di avvalersi della facoltà di rilevare la temperatura corporea dei lavoratori. In tale senso si è dotata di rilevatore di temperatura elettronico esterno. </w:t>
            </w:r>
            <w:proofErr w:type="gramStart"/>
            <w:r w:rsidRPr="00E650C8">
              <w:rPr>
                <w:rFonts w:cstheme="minorHAnsi"/>
                <w:sz w:val="20"/>
              </w:rPr>
              <w:t>E’</w:t>
            </w:r>
            <w:proofErr w:type="gramEnd"/>
            <w:r w:rsidRPr="00E650C8">
              <w:rPr>
                <w:rFonts w:cstheme="minorHAnsi"/>
                <w:sz w:val="20"/>
              </w:rPr>
              <w:t xml:space="preserve"> stata fatta sottoscrivere ai lavoratori l’informativa sulla privacy che è stata anche esposta nei punti di accesso allo stabilimento con riferimento agli accessi di personale esterno.</w:t>
            </w:r>
          </w:p>
          <w:p w:rsidR="0079776F" w:rsidRPr="00E650C8" w:rsidRDefault="0079776F" w:rsidP="0079776F">
            <w:pPr>
              <w:rPr>
                <w:rFonts w:cstheme="minorHAnsi"/>
                <w:sz w:val="20"/>
              </w:rPr>
            </w:pPr>
          </w:p>
          <w:p w:rsidR="00C4133B" w:rsidRDefault="0079776F" w:rsidP="00C4133B">
            <w:pPr>
              <w:rPr>
                <w:rFonts w:cstheme="minorHAnsi"/>
                <w:b/>
                <w:i/>
                <w:sz w:val="20"/>
              </w:rPr>
            </w:pPr>
            <w:r w:rsidRPr="00E650C8">
              <w:rPr>
                <w:rFonts w:cstheme="minorHAnsi"/>
                <w:b/>
                <w:i/>
                <w:sz w:val="20"/>
              </w:rPr>
              <w:t xml:space="preserve">Allegato 2: Informativa privacy temperatura e accesso </w:t>
            </w:r>
          </w:p>
          <w:p w:rsidR="00C4133B" w:rsidRDefault="00C4133B" w:rsidP="00C4133B">
            <w:pPr>
              <w:rPr>
                <w:rFonts w:cstheme="minorHAnsi"/>
                <w:i/>
                <w:color w:val="FF0000"/>
                <w:sz w:val="20"/>
              </w:rPr>
            </w:pPr>
          </w:p>
          <w:p w:rsidR="00C4133B" w:rsidRPr="00C4133B" w:rsidRDefault="00C4133B" w:rsidP="00C4133B">
            <w:pPr>
              <w:rPr>
                <w:rFonts w:cstheme="minorHAnsi"/>
                <w:color w:val="FF0000"/>
                <w:sz w:val="20"/>
              </w:rPr>
            </w:pPr>
            <w:r w:rsidRPr="00C4133B">
              <w:rPr>
                <w:rFonts w:cstheme="minorHAnsi"/>
                <w:i/>
                <w:color w:val="FF0000"/>
                <w:sz w:val="20"/>
              </w:rPr>
              <w:t>NOTA OPERATIVA PER L’AZIENDA</w:t>
            </w:r>
          </w:p>
          <w:p w:rsidR="00C4133B" w:rsidRPr="00C4133B" w:rsidRDefault="00C4133B" w:rsidP="00C4133B">
            <w:pPr>
              <w:jc w:val="both"/>
              <w:rPr>
                <w:rFonts w:cstheme="minorHAnsi"/>
                <w:i/>
                <w:color w:val="FF0000"/>
                <w:sz w:val="20"/>
              </w:rPr>
            </w:pPr>
            <w:r w:rsidRPr="00C4133B">
              <w:rPr>
                <w:rFonts w:cstheme="minorHAnsi"/>
                <w:i/>
                <w:color w:val="FF0000"/>
                <w:sz w:val="20"/>
              </w:rPr>
              <w:t xml:space="preserve">Fare sottoscrivere ai lavoratori informativa sulla privacy </w:t>
            </w:r>
          </w:p>
          <w:p w:rsidR="00C4133B" w:rsidRPr="00C4133B" w:rsidRDefault="00C4133B" w:rsidP="00C4133B">
            <w:pPr>
              <w:jc w:val="both"/>
              <w:rPr>
                <w:rFonts w:cstheme="minorHAnsi"/>
                <w:i/>
                <w:color w:val="FF0000"/>
                <w:sz w:val="20"/>
              </w:rPr>
            </w:pPr>
            <w:r w:rsidRPr="00C4133B">
              <w:rPr>
                <w:rFonts w:cstheme="minorHAnsi"/>
                <w:i/>
                <w:color w:val="FF0000"/>
                <w:sz w:val="20"/>
              </w:rPr>
              <w:t>Esporre nei punti di accesso informativa sulla privacy per visitatori esterni.</w:t>
            </w:r>
          </w:p>
          <w:p w:rsidR="0079776F" w:rsidRPr="00E650C8" w:rsidRDefault="0079776F" w:rsidP="0079776F">
            <w:pPr>
              <w:rPr>
                <w:rFonts w:cstheme="minorHAnsi"/>
                <w:b/>
                <w:i/>
                <w:sz w:val="20"/>
              </w:rPr>
            </w:pPr>
          </w:p>
        </w:tc>
        <w:tc>
          <w:tcPr>
            <w:tcW w:w="1915" w:type="dxa"/>
            <w:vMerge w:val="restart"/>
          </w:tcPr>
          <w:p w:rsidR="0079776F" w:rsidRPr="00E650C8" w:rsidRDefault="0079776F" w:rsidP="0079776F">
            <w:pPr>
              <w:jc w:val="center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>Attuato</w:t>
            </w:r>
          </w:p>
          <w:p w:rsidR="0079776F" w:rsidRPr="00E650C8" w:rsidRDefault="0079776F" w:rsidP="0079776F">
            <w:pPr>
              <w:jc w:val="center"/>
              <w:rPr>
                <w:rFonts w:cstheme="minorHAnsi"/>
                <w:sz w:val="20"/>
              </w:rPr>
            </w:pPr>
          </w:p>
          <w:p w:rsidR="0079776F" w:rsidRPr="00E650C8" w:rsidRDefault="0079776F" w:rsidP="0079776F">
            <w:pPr>
              <w:jc w:val="center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>In fase di attuazione in quanto…</w:t>
            </w:r>
            <w:r w:rsidRPr="00E650C8">
              <w:rPr>
                <w:rFonts w:cstheme="minorHAnsi"/>
                <w:i/>
                <w:sz w:val="20"/>
              </w:rPr>
              <w:t>descrivere i motivi</w:t>
            </w:r>
            <w:r w:rsidRPr="00E650C8">
              <w:rPr>
                <w:rFonts w:cstheme="minorHAnsi"/>
                <w:sz w:val="20"/>
              </w:rPr>
              <w:t>…</w:t>
            </w:r>
          </w:p>
        </w:tc>
      </w:tr>
      <w:tr w:rsidR="00000CC7" w:rsidRPr="00E650C8" w:rsidTr="0058503B">
        <w:trPr>
          <w:trHeight w:val="110"/>
        </w:trPr>
        <w:tc>
          <w:tcPr>
            <w:tcW w:w="880" w:type="dxa"/>
            <w:vMerge/>
          </w:tcPr>
          <w:p w:rsidR="00000CC7" w:rsidRPr="00E650C8" w:rsidRDefault="00000CC7" w:rsidP="00000CC7">
            <w:pPr>
              <w:rPr>
                <w:rFonts w:cstheme="minorHAnsi"/>
              </w:rPr>
            </w:pPr>
          </w:p>
        </w:tc>
        <w:tc>
          <w:tcPr>
            <w:tcW w:w="5984" w:type="dxa"/>
          </w:tcPr>
          <w:p w:rsidR="00000CC7" w:rsidRPr="00E650C8" w:rsidRDefault="00000CC7" w:rsidP="00C935D9">
            <w:pPr>
              <w:pStyle w:val="Paragrafoelenco"/>
              <w:numPr>
                <w:ilvl w:val="0"/>
                <w:numId w:val="2"/>
              </w:numPr>
              <w:ind w:left="286"/>
              <w:jc w:val="both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 xml:space="preserve">Il personale, prima dell’accesso al luogo di lavoro potrà essere sottoposto al controllo della temperatura corporea1. Se tale temperatura risulterà superiore ai 37,5°, non sarà consentito l’accesso ai luoghi di lavoro. Le persone in tale condizione - nel rispetto delle indicazioni riportate in nota - saranno momentaneamente isolate e fornite di mascherine non dovranno recarsi al Pronto Soccorso e/o nelle infermerie di sede, ma dovranno contattare nel più breve tempo possibile il proprio medico curante e seguire le sue indicazioni </w:t>
            </w:r>
          </w:p>
          <w:p w:rsidR="00000CC7" w:rsidRPr="00E650C8" w:rsidRDefault="00000CC7" w:rsidP="00C935D9">
            <w:pPr>
              <w:pStyle w:val="Paragrafoelenco"/>
              <w:numPr>
                <w:ilvl w:val="0"/>
                <w:numId w:val="2"/>
              </w:numPr>
              <w:ind w:left="286"/>
              <w:jc w:val="both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 xml:space="preserve">Il datore di lavoro informa preventivamente il personale, e chi intende fare ingresso in azienda, della preclusione dell’accesso a chi, negli ultimi 14 giorni, abbia avuto contatti con soggetti risultati positivi al COVID-19 o provenga da zone a rischio secondo le indicazioni dell’OMS2 </w:t>
            </w:r>
          </w:p>
          <w:p w:rsidR="00000CC7" w:rsidRPr="00E650C8" w:rsidRDefault="00000CC7" w:rsidP="00C935D9">
            <w:pPr>
              <w:pStyle w:val="Paragrafoelenco"/>
              <w:numPr>
                <w:ilvl w:val="0"/>
                <w:numId w:val="2"/>
              </w:numPr>
              <w:ind w:left="286"/>
              <w:jc w:val="both"/>
              <w:rPr>
                <w:rFonts w:cstheme="minorHAnsi"/>
              </w:rPr>
            </w:pPr>
            <w:r w:rsidRPr="00E650C8">
              <w:rPr>
                <w:rFonts w:cstheme="minorHAnsi"/>
                <w:sz w:val="20"/>
              </w:rPr>
              <w:t xml:space="preserve">Per questi casi si fa riferimento al Decreto legge n. 6 del 23/02/2020, art. 1, </w:t>
            </w:r>
            <w:proofErr w:type="spellStart"/>
            <w:r w:rsidRPr="00E650C8">
              <w:rPr>
                <w:rFonts w:cstheme="minorHAnsi"/>
                <w:sz w:val="20"/>
              </w:rPr>
              <w:t>lett</w:t>
            </w:r>
            <w:proofErr w:type="spellEnd"/>
            <w:r w:rsidRPr="00E650C8">
              <w:rPr>
                <w:rFonts w:cstheme="minorHAnsi"/>
                <w:sz w:val="20"/>
              </w:rPr>
              <w:t>. h) e i)</w:t>
            </w:r>
          </w:p>
        </w:tc>
        <w:tc>
          <w:tcPr>
            <w:tcW w:w="6100" w:type="dxa"/>
            <w:vMerge/>
          </w:tcPr>
          <w:p w:rsidR="00000CC7" w:rsidRPr="00E650C8" w:rsidRDefault="00000CC7" w:rsidP="00000CC7">
            <w:pPr>
              <w:rPr>
                <w:rFonts w:cstheme="minorHAnsi"/>
              </w:rPr>
            </w:pPr>
          </w:p>
        </w:tc>
        <w:tc>
          <w:tcPr>
            <w:tcW w:w="1915" w:type="dxa"/>
            <w:vMerge/>
          </w:tcPr>
          <w:p w:rsidR="00000CC7" w:rsidRPr="00E650C8" w:rsidRDefault="00000CC7" w:rsidP="00000CC7">
            <w:pPr>
              <w:rPr>
                <w:rFonts w:cstheme="minorHAnsi"/>
              </w:rPr>
            </w:pPr>
          </w:p>
        </w:tc>
      </w:tr>
      <w:tr w:rsidR="0052546D" w:rsidRPr="00E650C8" w:rsidTr="0058503B">
        <w:trPr>
          <w:trHeight w:val="110"/>
        </w:trPr>
        <w:tc>
          <w:tcPr>
            <w:tcW w:w="880" w:type="dxa"/>
            <w:vMerge w:val="restart"/>
          </w:tcPr>
          <w:p w:rsidR="0052546D" w:rsidRPr="00E650C8" w:rsidRDefault="0052546D" w:rsidP="0052546D">
            <w:pPr>
              <w:rPr>
                <w:rFonts w:cstheme="minorHAnsi"/>
              </w:rPr>
            </w:pPr>
            <w:r w:rsidRPr="00E650C8">
              <w:rPr>
                <w:rFonts w:cstheme="minorHAnsi"/>
                <w:b/>
              </w:rPr>
              <w:lastRenderedPageBreak/>
              <w:t>3</w:t>
            </w:r>
          </w:p>
        </w:tc>
        <w:tc>
          <w:tcPr>
            <w:tcW w:w="5984" w:type="dxa"/>
          </w:tcPr>
          <w:p w:rsidR="0052546D" w:rsidRPr="00E650C8" w:rsidRDefault="0052546D" w:rsidP="0085338D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</w:rPr>
            </w:pPr>
            <w:bookmarkStart w:id="4" w:name="_Toc35277393"/>
            <w:r w:rsidRPr="00E650C8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>MODALITA’ DI ACCESSO DEI FORNITORI ESTERNI</w:t>
            </w:r>
            <w:bookmarkEnd w:id="4"/>
          </w:p>
        </w:tc>
        <w:tc>
          <w:tcPr>
            <w:tcW w:w="6100" w:type="dxa"/>
            <w:vMerge w:val="restart"/>
          </w:tcPr>
          <w:p w:rsidR="0052546D" w:rsidRPr="00E650C8" w:rsidRDefault="0052546D" w:rsidP="0052546D">
            <w:pPr>
              <w:jc w:val="both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>L’azienda ha inviato una comunicazione via email a tutti i fornitori al fine di ridurre l’accesso a visitatori in azienda spostando eventuali incontri o appuntamenti fissati.</w:t>
            </w:r>
          </w:p>
          <w:p w:rsidR="0052546D" w:rsidRPr="00E650C8" w:rsidRDefault="0052546D" w:rsidP="0052546D">
            <w:pPr>
              <w:jc w:val="both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>Per tutti i fornitori di beni e servizi è stato inviato il cartello con le indicazioni per gli autisti. Nella comunicazione è indicato anche il divieto di utilizzo dei servizi igienici aziendali da parte degli autisti.</w:t>
            </w:r>
          </w:p>
          <w:p w:rsidR="0052546D" w:rsidRPr="00E650C8" w:rsidRDefault="0052546D" w:rsidP="0052546D">
            <w:pPr>
              <w:rPr>
                <w:rFonts w:cstheme="minorHAnsi"/>
                <w:sz w:val="20"/>
              </w:rPr>
            </w:pPr>
          </w:p>
          <w:p w:rsidR="0052546D" w:rsidRPr="00E650C8" w:rsidRDefault="0052546D" w:rsidP="0052546D">
            <w:pPr>
              <w:jc w:val="both"/>
              <w:rPr>
                <w:rFonts w:cstheme="minorHAnsi"/>
                <w:sz w:val="20"/>
              </w:rPr>
            </w:pPr>
            <w:proofErr w:type="gramStart"/>
            <w:r w:rsidRPr="00E650C8">
              <w:rPr>
                <w:rFonts w:cstheme="minorHAnsi"/>
                <w:sz w:val="20"/>
              </w:rPr>
              <w:t>E’</w:t>
            </w:r>
            <w:proofErr w:type="gramEnd"/>
            <w:r w:rsidRPr="00E650C8">
              <w:rPr>
                <w:rFonts w:cstheme="minorHAnsi"/>
                <w:sz w:val="20"/>
              </w:rPr>
              <w:t xml:space="preserve"> stato affisso nei portoni principali di accesso allo stabilimento un cartello che regolamento l’attività degli autisti. Tale cartello predisposto in quattro lingue (Italiano, Inglese, Francese e Tedesco) richiama l’attenzione sul divieto di accedere agli uffici aziendali e di rimanere in cabina. Nelle attività di carico e scarico l’autista dovrà mantenere la distanza di sicurezza di almeno un metro e indossare </w:t>
            </w:r>
            <w:r w:rsidR="00C4133B">
              <w:rPr>
                <w:rFonts w:cstheme="minorHAnsi"/>
                <w:sz w:val="20"/>
              </w:rPr>
              <w:t xml:space="preserve">la </w:t>
            </w:r>
            <w:r w:rsidRPr="00E650C8">
              <w:rPr>
                <w:rFonts w:cstheme="minorHAnsi"/>
                <w:sz w:val="20"/>
              </w:rPr>
              <w:t xml:space="preserve">mascherina </w:t>
            </w:r>
          </w:p>
          <w:p w:rsidR="0052546D" w:rsidRPr="00E650C8" w:rsidRDefault="0052546D" w:rsidP="0052546D">
            <w:pPr>
              <w:jc w:val="both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>Le eventuali imprese esterne che accedono all’interno dell’azienda applicheranno tutte le regole aziendali elencate nel presente documento</w:t>
            </w:r>
          </w:p>
          <w:p w:rsidR="0052546D" w:rsidRPr="00E650C8" w:rsidRDefault="0052546D" w:rsidP="0052546D">
            <w:pPr>
              <w:rPr>
                <w:rFonts w:cstheme="minorHAnsi"/>
                <w:sz w:val="20"/>
              </w:rPr>
            </w:pPr>
          </w:p>
          <w:p w:rsidR="00C4133B" w:rsidRDefault="0052546D" w:rsidP="00C4133B">
            <w:pPr>
              <w:rPr>
                <w:rFonts w:cstheme="minorHAnsi"/>
                <w:i/>
                <w:sz w:val="20"/>
              </w:rPr>
            </w:pPr>
            <w:r w:rsidRPr="00E650C8">
              <w:rPr>
                <w:rFonts w:cstheme="minorHAnsi"/>
                <w:b/>
                <w:i/>
                <w:sz w:val="20"/>
              </w:rPr>
              <w:t>Allegato 3: Cartello autisti esterni</w:t>
            </w:r>
            <w:r w:rsidR="00C4133B" w:rsidRPr="00E650C8">
              <w:rPr>
                <w:rFonts w:cstheme="minorHAnsi"/>
                <w:i/>
                <w:sz w:val="20"/>
              </w:rPr>
              <w:t xml:space="preserve"> </w:t>
            </w:r>
          </w:p>
          <w:p w:rsidR="00DE66C6" w:rsidRDefault="00DE66C6" w:rsidP="00C4133B">
            <w:pPr>
              <w:rPr>
                <w:rFonts w:cstheme="minorHAnsi"/>
                <w:i/>
                <w:color w:val="FF0000"/>
                <w:sz w:val="20"/>
              </w:rPr>
            </w:pPr>
          </w:p>
          <w:p w:rsidR="00C4133B" w:rsidRPr="00DE66C6" w:rsidRDefault="00C4133B" w:rsidP="00C4133B">
            <w:pPr>
              <w:rPr>
                <w:rFonts w:cstheme="minorHAnsi"/>
                <w:color w:val="FF0000"/>
                <w:sz w:val="20"/>
              </w:rPr>
            </w:pPr>
            <w:r w:rsidRPr="00DE66C6">
              <w:rPr>
                <w:rFonts w:cstheme="minorHAnsi"/>
                <w:i/>
                <w:color w:val="FF0000"/>
                <w:sz w:val="20"/>
              </w:rPr>
              <w:t>NOTA OPERATIVA PER L’AZIENDA</w:t>
            </w:r>
          </w:p>
          <w:p w:rsidR="00C4133B" w:rsidRPr="00DE66C6" w:rsidRDefault="00C4133B" w:rsidP="00C4133B">
            <w:pPr>
              <w:jc w:val="both"/>
              <w:rPr>
                <w:rFonts w:cstheme="minorHAnsi"/>
                <w:color w:val="FF0000"/>
                <w:sz w:val="20"/>
              </w:rPr>
            </w:pPr>
            <w:r w:rsidRPr="00DE66C6">
              <w:rPr>
                <w:rFonts w:cstheme="minorHAnsi"/>
                <w:color w:val="FF0000"/>
                <w:sz w:val="20"/>
              </w:rPr>
              <w:t>Inviare una comunicazione via email ai fornitori di beni e servizi con i contenuti sopra indicati.</w:t>
            </w:r>
          </w:p>
          <w:p w:rsidR="00C4133B" w:rsidRPr="00DE66C6" w:rsidRDefault="00C4133B" w:rsidP="00C4133B">
            <w:pPr>
              <w:jc w:val="both"/>
              <w:rPr>
                <w:rFonts w:cstheme="minorHAnsi"/>
                <w:color w:val="FF0000"/>
                <w:sz w:val="20"/>
              </w:rPr>
            </w:pPr>
            <w:r w:rsidRPr="00DE66C6">
              <w:rPr>
                <w:rFonts w:cstheme="minorHAnsi"/>
                <w:color w:val="FF0000"/>
                <w:sz w:val="20"/>
              </w:rPr>
              <w:t>Applicare il cartello per gli autisti ben in vista fuori da portoni principali e secondari, zone di carico e scarico.</w:t>
            </w:r>
          </w:p>
          <w:p w:rsidR="0052546D" w:rsidRPr="00E650C8" w:rsidRDefault="0052546D" w:rsidP="0052546D">
            <w:pPr>
              <w:rPr>
                <w:rFonts w:cstheme="minorHAnsi"/>
                <w:sz w:val="20"/>
              </w:rPr>
            </w:pPr>
          </w:p>
        </w:tc>
        <w:tc>
          <w:tcPr>
            <w:tcW w:w="1915" w:type="dxa"/>
            <w:vMerge w:val="restart"/>
          </w:tcPr>
          <w:p w:rsidR="0052546D" w:rsidRPr="00E650C8" w:rsidRDefault="0052546D" w:rsidP="0052546D">
            <w:pPr>
              <w:jc w:val="center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lastRenderedPageBreak/>
              <w:t>Attuato</w:t>
            </w:r>
          </w:p>
          <w:p w:rsidR="0052546D" w:rsidRPr="00E650C8" w:rsidRDefault="0052546D" w:rsidP="0052546D">
            <w:pPr>
              <w:jc w:val="center"/>
              <w:rPr>
                <w:rFonts w:cstheme="minorHAnsi"/>
                <w:sz w:val="20"/>
              </w:rPr>
            </w:pPr>
          </w:p>
          <w:p w:rsidR="0052546D" w:rsidRPr="00E650C8" w:rsidRDefault="0052546D" w:rsidP="0052546D">
            <w:pPr>
              <w:jc w:val="center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>In fase di attuazione in quanto…</w:t>
            </w:r>
            <w:r w:rsidRPr="00E650C8">
              <w:rPr>
                <w:rFonts w:cstheme="minorHAnsi"/>
                <w:i/>
                <w:sz w:val="20"/>
              </w:rPr>
              <w:t>descrivere i motivi</w:t>
            </w:r>
            <w:r w:rsidRPr="00E650C8">
              <w:rPr>
                <w:rFonts w:cstheme="minorHAnsi"/>
                <w:sz w:val="20"/>
              </w:rPr>
              <w:t>…</w:t>
            </w:r>
          </w:p>
        </w:tc>
      </w:tr>
      <w:tr w:rsidR="00000CC7" w:rsidRPr="00E650C8" w:rsidTr="0058503B">
        <w:trPr>
          <w:trHeight w:val="110"/>
        </w:trPr>
        <w:tc>
          <w:tcPr>
            <w:tcW w:w="880" w:type="dxa"/>
            <w:vMerge/>
          </w:tcPr>
          <w:p w:rsidR="00000CC7" w:rsidRPr="00E650C8" w:rsidRDefault="00000CC7" w:rsidP="00000CC7">
            <w:pPr>
              <w:rPr>
                <w:rFonts w:cstheme="minorHAnsi"/>
                <w:b/>
              </w:rPr>
            </w:pPr>
          </w:p>
        </w:tc>
        <w:tc>
          <w:tcPr>
            <w:tcW w:w="5984" w:type="dxa"/>
          </w:tcPr>
          <w:p w:rsidR="00000CC7" w:rsidRPr="00E650C8" w:rsidRDefault="00000CC7" w:rsidP="00C935D9">
            <w:pPr>
              <w:pStyle w:val="Paragrafoelenco"/>
              <w:numPr>
                <w:ilvl w:val="0"/>
                <w:numId w:val="2"/>
              </w:numPr>
              <w:ind w:left="286"/>
              <w:jc w:val="both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 xml:space="preserve">Per l’accesso di fornitori esterni individuare procedure di ingresso, transito e uscita, mediante modalità, percorsi e tempistiche predefinite, al fine di ridurre le occasioni di contatto con il personale in forza nei reparti/uffici coinvolti </w:t>
            </w:r>
          </w:p>
          <w:p w:rsidR="00000CC7" w:rsidRPr="00E650C8" w:rsidRDefault="00000CC7" w:rsidP="00C935D9">
            <w:pPr>
              <w:pStyle w:val="Paragrafoelenco"/>
              <w:numPr>
                <w:ilvl w:val="0"/>
                <w:numId w:val="2"/>
              </w:numPr>
              <w:ind w:left="286"/>
              <w:jc w:val="both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 xml:space="preserve">Se possibile, gli autisti dei mezzi di trasporto devono rimanere a bordo dei propri mezzi: non è consentito l’accesso agli uffici per nessun motivo. Per le necessarie attività di approntamento delle attività di carico e scarico, il trasportatore dovrà attenersi alla rigorosa distanza di un metro </w:t>
            </w:r>
          </w:p>
          <w:p w:rsidR="00000CC7" w:rsidRPr="00E650C8" w:rsidRDefault="00000CC7" w:rsidP="00C935D9">
            <w:pPr>
              <w:pStyle w:val="Paragrafoelenco"/>
              <w:numPr>
                <w:ilvl w:val="0"/>
                <w:numId w:val="2"/>
              </w:numPr>
              <w:ind w:left="286"/>
              <w:jc w:val="both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 xml:space="preserve">Per fornitori/trasportatori e/o altro personale esterno individuare/installare servizi igienici dedicati, prevedere il divieto di utilizzo di quelli del personale dipendente e garantire una adeguata pulizia giornaliera </w:t>
            </w:r>
          </w:p>
          <w:p w:rsidR="00000CC7" w:rsidRPr="00E650C8" w:rsidRDefault="00000CC7" w:rsidP="00C935D9">
            <w:pPr>
              <w:pStyle w:val="Paragrafoelenco"/>
              <w:numPr>
                <w:ilvl w:val="0"/>
                <w:numId w:val="2"/>
              </w:numPr>
              <w:ind w:left="286"/>
              <w:jc w:val="both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 xml:space="preserve">Va ridotto, per quanto possibile, l’accesso ai visitatori; qualora fosse necessario l’ingresso di visitatori esterni (impresa di pulizie, manutenzione…), gli stessi dovranno sottostare a tutte le regole aziendali, ivi comprese quelle per l’accesso ai locali aziendali di cui al precedente paragrafo 2 </w:t>
            </w:r>
          </w:p>
          <w:p w:rsidR="00000CC7" w:rsidRPr="00E650C8" w:rsidRDefault="00000CC7" w:rsidP="00C935D9">
            <w:pPr>
              <w:pStyle w:val="Paragrafoelenco"/>
              <w:numPr>
                <w:ilvl w:val="0"/>
                <w:numId w:val="2"/>
              </w:numPr>
              <w:ind w:left="286"/>
              <w:jc w:val="both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 xml:space="preserve">Ove presente un servizio di trasporto organizzato dall’azienda va garantita e rispettata la sicurezza dei lavoratori lungo ogni spostamento. </w:t>
            </w:r>
          </w:p>
        </w:tc>
        <w:tc>
          <w:tcPr>
            <w:tcW w:w="6100" w:type="dxa"/>
            <w:vMerge/>
          </w:tcPr>
          <w:p w:rsidR="00000CC7" w:rsidRPr="00E650C8" w:rsidRDefault="00000CC7" w:rsidP="00000CC7">
            <w:pPr>
              <w:rPr>
                <w:rFonts w:cstheme="minorHAnsi"/>
              </w:rPr>
            </w:pPr>
          </w:p>
        </w:tc>
        <w:tc>
          <w:tcPr>
            <w:tcW w:w="1915" w:type="dxa"/>
            <w:vMerge/>
          </w:tcPr>
          <w:p w:rsidR="00000CC7" w:rsidRPr="00E650C8" w:rsidRDefault="00000CC7" w:rsidP="00000CC7">
            <w:pPr>
              <w:rPr>
                <w:rFonts w:cstheme="minorHAnsi"/>
              </w:rPr>
            </w:pPr>
          </w:p>
        </w:tc>
      </w:tr>
      <w:tr w:rsidR="004A3917" w:rsidRPr="00E650C8" w:rsidTr="0058503B">
        <w:trPr>
          <w:trHeight w:val="110"/>
        </w:trPr>
        <w:tc>
          <w:tcPr>
            <w:tcW w:w="880" w:type="dxa"/>
            <w:vMerge w:val="restart"/>
          </w:tcPr>
          <w:p w:rsidR="004A3917" w:rsidRPr="00E650C8" w:rsidRDefault="004A3917" w:rsidP="004A3917">
            <w:pPr>
              <w:rPr>
                <w:rFonts w:cstheme="minorHAnsi"/>
              </w:rPr>
            </w:pPr>
            <w:r w:rsidRPr="00E650C8">
              <w:rPr>
                <w:rFonts w:cstheme="minorHAnsi"/>
                <w:b/>
              </w:rPr>
              <w:lastRenderedPageBreak/>
              <w:t>4</w:t>
            </w:r>
          </w:p>
        </w:tc>
        <w:tc>
          <w:tcPr>
            <w:tcW w:w="5984" w:type="dxa"/>
          </w:tcPr>
          <w:p w:rsidR="004A3917" w:rsidRPr="00E650C8" w:rsidRDefault="004A3917" w:rsidP="0085338D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</w:rPr>
            </w:pPr>
            <w:bookmarkStart w:id="5" w:name="_Toc35277394"/>
            <w:r w:rsidRPr="00E650C8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>PULIZIA E SANIFICAZIONE IN AZIENDA</w:t>
            </w:r>
            <w:bookmarkEnd w:id="5"/>
          </w:p>
        </w:tc>
        <w:tc>
          <w:tcPr>
            <w:tcW w:w="6100" w:type="dxa"/>
            <w:vMerge w:val="restart"/>
          </w:tcPr>
          <w:p w:rsidR="004A3917" w:rsidRPr="00E650C8" w:rsidRDefault="004A3917" w:rsidP="004A3917">
            <w:pPr>
              <w:jc w:val="both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>L’azienda attua le attività di pulizia e sanificazione dei locali di lavoro secondo le modalità riportate nel presente protocollo. L’attività di pulizia e sanificazione viene registrata nello specifico modulo appositamente predisposto.</w:t>
            </w:r>
          </w:p>
          <w:p w:rsidR="004A3917" w:rsidRPr="00E650C8" w:rsidRDefault="004A3917" w:rsidP="004A3917">
            <w:pPr>
              <w:jc w:val="both"/>
              <w:rPr>
                <w:rFonts w:cstheme="minorHAnsi"/>
                <w:sz w:val="20"/>
              </w:rPr>
            </w:pPr>
          </w:p>
          <w:p w:rsidR="004A3917" w:rsidRPr="00E650C8" w:rsidRDefault="004A3917" w:rsidP="004A3917">
            <w:pPr>
              <w:jc w:val="both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>L’azienda attua le attività di pulizia e sanificazione dei locali di lavoro secondo le modalità riportate nel presente protocollo tramite azienda esterna qualificata. L’azienda rilascerà specifico modulo o compilerà il modello aziendale.</w:t>
            </w:r>
          </w:p>
          <w:p w:rsidR="004A3917" w:rsidRPr="00E650C8" w:rsidRDefault="004A3917" w:rsidP="004A3917">
            <w:pPr>
              <w:jc w:val="both"/>
              <w:rPr>
                <w:rFonts w:cstheme="minorHAnsi"/>
                <w:sz w:val="20"/>
              </w:rPr>
            </w:pPr>
          </w:p>
          <w:p w:rsidR="00DE66C6" w:rsidRDefault="004A3917" w:rsidP="00DE66C6">
            <w:pPr>
              <w:rPr>
                <w:rFonts w:cstheme="minorHAnsi"/>
                <w:b/>
                <w:i/>
                <w:sz w:val="20"/>
              </w:rPr>
            </w:pPr>
            <w:r w:rsidRPr="00E650C8">
              <w:rPr>
                <w:rFonts w:cstheme="minorHAnsi"/>
                <w:b/>
                <w:i/>
                <w:sz w:val="20"/>
              </w:rPr>
              <w:t xml:space="preserve">Allegato 4: Piano di pulizia e sanificazione </w:t>
            </w:r>
          </w:p>
          <w:p w:rsidR="00DE66C6" w:rsidRDefault="00DE66C6" w:rsidP="00DE66C6">
            <w:pPr>
              <w:rPr>
                <w:rFonts w:cstheme="minorHAnsi"/>
                <w:b/>
                <w:i/>
                <w:sz w:val="20"/>
              </w:rPr>
            </w:pPr>
          </w:p>
          <w:p w:rsidR="00DE66C6" w:rsidRPr="00DE66C6" w:rsidRDefault="00DE66C6" w:rsidP="00DE66C6">
            <w:pPr>
              <w:rPr>
                <w:rFonts w:cstheme="minorHAnsi"/>
                <w:color w:val="FF0000"/>
                <w:sz w:val="20"/>
              </w:rPr>
            </w:pPr>
            <w:r w:rsidRPr="00DE66C6">
              <w:rPr>
                <w:rFonts w:cstheme="minorHAnsi"/>
                <w:i/>
                <w:color w:val="FF0000"/>
                <w:sz w:val="20"/>
              </w:rPr>
              <w:t>NOTA OPERATIVA PER L’AZIENDA</w:t>
            </w:r>
          </w:p>
          <w:p w:rsidR="004A3917" w:rsidRPr="00DE66C6" w:rsidRDefault="00DE66C6" w:rsidP="004A3917">
            <w:pPr>
              <w:jc w:val="both"/>
              <w:rPr>
                <w:rFonts w:cstheme="minorHAnsi"/>
                <w:i/>
                <w:color w:val="FF0000"/>
                <w:sz w:val="20"/>
              </w:rPr>
            </w:pPr>
            <w:r w:rsidRPr="00DE66C6">
              <w:rPr>
                <w:rFonts w:cstheme="minorHAnsi"/>
                <w:i/>
                <w:color w:val="FF0000"/>
                <w:sz w:val="20"/>
              </w:rPr>
              <w:t>Pianificare l’attività di pulizia e sanificazione attribuendo il compito ai lavoratori. Il piano proposto va adattato alla realtà aziendale. Al termine dell’attività il datore di lavoro verificherà se è stata fatta secondo il piano e firmerà.</w:t>
            </w:r>
          </w:p>
        </w:tc>
        <w:tc>
          <w:tcPr>
            <w:tcW w:w="1915" w:type="dxa"/>
            <w:vMerge w:val="restart"/>
          </w:tcPr>
          <w:p w:rsidR="004A3917" w:rsidRPr="00E650C8" w:rsidRDefault="004A3917" w:rsidP="004A3917">
            <w:pPr>
              <w:jc w:val="center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>Attuato</w:t>
            </w:r>
          </w:p>
          <w:p w:rsidR="004A3917" w:rsidRPr="00E650C8" w:rsidRDefault="004A3917" w:rsidP="004A3917">
            <w:pPr>
              <w:jc w:val="center"/>
              <w:rPr>
                <w:rFonts w:cstheme="minorHAnsi"/>
                <w:sz w:val="20"/>
              </w:rPr>
            </w:pPr>
          </w:p>
          <w:p w:rsidR="004A3917" w:rsidRPr="00E650C8" w:rsidRDefault="004A3917" w:rsidP="004A3917">
            <w:pPr>
              <w:jc w:val="center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>In fase di attuazione in quanto…</w:t>
            </w:r>
            <w:r w:rsidRPr="00E650C8">
              <w:rPr>
                <w:rFonts w:cstheme="minorHAnsi"/>
                <w:i/>
                <w:sz w:val="20"/>
              </w:rPr>
              <w:t>descrivere i motivi</w:t>
            </w:r>
            <w:r w:rsidRPr="00E650C8">
              <w:rPr>
                <w:rFonts w:cstheme="minorHAnsi"/>
                <w:sz w:val="20"/>
              </w:rPr>
              <w:t>…</w:t>
            </w:r>
          </w:p>
        </w:tc>
      </w:tr>
      <w:tr w:rsidR="00000CC7" w:rsidRPr="00E650C8" w:rsidTr="0058503B">
        <w:trPr>
          <w:trHeight w:val="110"/>
        </w:trPr>
        <w:tc>
          <w:tcPr>
            <w:tcW w:w="880" w:type="dxa"/>
            <w:vMerge/>
          </w:tcPr>
          <w:p w:rsidR="00000CC7" w:rsidRPr="00E650C8" w:rsidRDefault="00000CC7" w:rsidP="00000CC7">
            <w:pPr>
              <w:rPr>
                <w:rFonts w:cstheme="minorHAnsi"/>
              </w:rPr>
            </w:pPr>
          </w:p>
        </w:tc>
        <w:tc>
          <w:tcPr>
            <w:tcW w:w="5984" w:type="dxa"/>
          </w:tcPr>
          <w:p w:rsidR="00624B9A" w:rsidRPr="00E650C8" w:rsidRDefault="00624B9A" w:rsidP="00C935D9">
            <w:pPr>
              <w:pStyle w:val="Paragrafoelenco"/>
              <w:numPr>
                <w:ilvl w:val="0"/>
                <w:numId w:val="2"/>
              </w:numPr>
              <w:ind w:left="286"/>
              <w:jc w:val="both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 xml:space="preserve">l’azienda assicura la pulizia giornaliera e la sanificazione periodica dei locali, degli ambienti, delle postazioni di lavoro e delle aree comuni e di svago </w:t>
            </w:r>
          </w:p>
          <w:p w:rsidR="00624B9A" w:rsidRPr="00E650C8" w:rsidRDefault="00624B9A" w:rsidP="00C935D9">
            <w:pPr>
              <w:pStyle w:val="Paragrafoelenco"/>
              <w:numPr>
                <w:ilvl w:val="0"/>
                <w:numId w:val="2"/>
              </w:numPr>
              <w:ind w:left="286"/>
              <w:jc w:val="both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>nel caso di presenza di una persona con COVID-19 all’interno dei locali aziendali, si procede alla pulizia e sanificazione dei suddetti secondo le disposizioni della circolare n. 5443 del 22 febbraio 2020 del Ministero della Salute nonché alla loro ventilazione</w:t>
            </w:r>
          </w:p>
          <w:p w:rsidR="00624B9A" w:rsidRPr="00E650C8" w:rsidRDefault="00624B9A" w:rsidP="00C935D9">
            <w:pPr>
              <w:pStyle w:val="Paragrafoelenco"/>
              <w:numPr>
                <w:ilvl w:val="0"/>
                <w:numId w:val="2"/>
              </w:numPr>
              <w:ind w:left="286"/>
              <w:jc w:val="both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 xml:space="preserve">occorre garantire la pulizia a fine turno e la sanificazione periodica di tastiere, schermi </w:t>
            </w:r>
            <w:proofErr w:type="spellStart"/>
            <w:r w:rsidRPr="00E650C8">
              <w:rPr>
                <w:rFonts w:cstheme="minorHAnsi"/>
                <w:sz w:val="20"/>
              </w:rPr>
              <w:t>touch</w:t>
            </w:r>
            <w:proofErr w:type="spellEnd"/>
            <w:r w:rsidRPr="00E650C8">
              <w:rPr>
                <w:rFonts w:cstheme="minorHAnsi"/>
                <w:sz w:val="20"/>
              </w:rPr>
              <w:t xml:space="preserve">, mouse con adeguati detergenti, sia negli uffici, sia nei reparti produttivi </w:t>
            </w:r>
          </w:p>
          <w:p w:rsidR="00000CC7" w:rsidRPr="00E650C8" w:rsidRDefault="00624B9A" w:rsidP="00C935D9">
            <w:pPr>
              <w:pStyle w:val="Paragrafoelenco"/>
              <w:numPr>
                <w:ilvl w:val="0"/>
                <w:numId w:val="2"/>
              </w:numPr>
              <w:ind w:left="286"/>
              <w:jc w:val="both"/>
              <w:rPr>
                <w:rFonts w:cstheme="minorHAnsi"/>
              </w:rPr>
            </w:pPr>
            <w:r w:rsidRPr="00E650C8">
              <w:rPr>
                <w:rFonts w:cstheme="minorHAnsi"/>
                <w:sz w:val="20"/>
              </w:rPr>
              <w:t>l’azienda in ottemperanza alle indicazioni del Ministero della Salute secondo le modalità ritenute più opportune, può organizzare interventi particolari/periodici di pulizia ricorrendo agli ammortizzatori sociali (anche in deroga)</w:t>
            </w:r>
          </w:p>
        </w:tc>
        <w:tc>
          <w:tcPr>
            <w:tcW w:w="6100" w:type="dxa"/>
            <w:vMerge/>
          </w:tcPr>
          <w:p w:rsidR="00000CC7" w:rsidRPr="00E650C8" w:rsidRDefault="00000CC7" w:rsidP="00000CC7">
            <w:pPr>
              <w:rPr>
                <w:rFonts w:cstheme="minorHAnsi"/>
              </w:rPr>
            </w:pPr>
          </w:p>
        </w:tc>
        <w:tc>
          <w:tcPr>
            <w:tcW w:w="1915" w:type="dxa"/>
            <w:vMerge/>
          </w:tcPr>
          <w:p w:rsidR="00000CC7" w:rsidRPr="00E650C8" w:rsidRDefault="00000CC7" w:rsidP="00000CC7">
            <w:pPr>
              <w:rPr>
                <w:rFonts w:cstheme="minorHAnsi"/>
              </w:rPr>
            </w:pPr>
          </w:p>
        </w:tc>
      </w:tr>
      <w:tr w:rsidR="00851D70" w:rsidRPr="00E650C8" w:rsidTr="0058503B">
        <w:trPr>
          <w:trHeight w:val="110"/>
        </w:trPr>
        <w:tc>
          <w:tcPr>
            <w:tcW w:w="880" w:type="dxa"/>
            <w:vMerge w:val="restart"/>
          </w:tcPr>
          <w:p w:rsidR="00851D70" w:rsidRPr="00E650C8" w:rsidRDefault="00851D70" w:rsidP="00851D70">
            <w:pPr>
              <w:rPr>
                <w:rFonts w:cstheme="minorHAnsi"/>
              </w:rPr>
            </w:pPr>
            <w:r w:rsidRPr="00E650C8">
              <w:rPr>
                <w:rFonts w:cstheme="minorHAnsi"/>
                <w:b/>
              </w:rPr>
              <w:t>5</w:t>
            </w:r>
          </w:p>
        </w:tc>
        <w:tc>
          <w:tcPr>
            <w:tcW w:w="5984" w:type="dxa"/>
          </w:tcPr>
          <w:p w:rsidR="00851D70" w:rsidRPr="00E650C8" w:rsidRDefault="00851D70" w:rsidP="0085338D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</w:rPr>
            </w:pPr>
            <w:bookmarkStart w:id="6" w:name="_Toc35277395"/>
            <w:r w:rsidRPr="00E650C8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>PRECAUZIONI IGIENICHE PERSONALI</w:t>
            </w:r>
            <w:bookmarkEnd w:id="6"/>
          </w:p>
        </w:tc>
        <w:tc>
          <w:tcPr>
            <w:tcW w:w="6100" w:type="dxa"/>
            <w:vMerge w:val="restart"/>
          </w:tcPr>
          <w:p w:rsidR="00851D70" w:rsidRPr="00E650C8" w:rsidRDefault="00851D70" w:rsidP="00851D70">
            <w:pPr>
              <w:jc w:val="both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>Presso tutti i lavelli presenti in azienda è stato esposto in visione ai lavoratori il cartello dell’OMS sulle corrette modalità di lavaggio delle mani.</w:t>
            </w:r>
          </w:p>
          <w:p w:rsidR="00851D70" w:rsidRPr="00E650C8" w:rsidRDefault="00851D70" w:rsidP="00851D70">
            <w:pPr>
              <w:rPr>
                <w:rFonts w:cstheme="minorHAnsi"/>
                <w:sz w:val="20"/>
              </w:rPr>
            </w:pPr>
          </w:p>
          <w:p w:rsidR="00851D70" w:rsidRPr="00E650C8" w:rsidRDefault="00851D70" w:rsidP="00851D70">
            <w:pPr>
              <w:jc w:val="both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>Presso tutti i punti in cui è presente un erogatore di disinfettante liquido è stato esposto in visione ai lavoratori il cartello dell’OMS sulle corrette modalità di disinfezioni delle mani.</w:t>
            </w:r>
          </w:p>
          <w:p w:rsidR="00851D70" w:rsidRPr="00E650C8" w:rsidRDefault="00851D70" w:rsidP="00851D70">
            <w:pPr>
              <w:rPr>
                <w:rFonts w:cstheme="minorHAnsi"/>
                <w:i/>
                <w:sz w:val="20"/>
              </w:rPr>
            </w:pPr>
          </w:p>
          <w:p w:rsidR="00851D70" w:rsidRPr="00E650C8" w:rsidRDefault="00851D70" w:rsidP="00851D70">
            <w:pPr>
              <w:rPr>
                <w:rFonts w:cstheme="minorHAnsi"/>
                <w:b/>
                <w:i/>
                <w:sz w:val="20"/>
              </w:rPr>
            </w:pPr>
            <w:r w:rsidRPr="00E650C8">
              <w:rPr>
                <w:rFonts w:cstheme="minorHAnsi"/>
                <w:b/>
                <w:i/>
                <w:sz w:val="20"/>
              </w:rPr>
              <w:t>Allegato 5a: Cartello come lavare le mani</w:t>
            </w:r>
          </w:p>
          <w:p w:rsidR="00295139" w:rsidRDefault="00851D70" w:rsidP="00295139">
            <w:pPr>
              <w:rPr>
                <w:rFonts w:cstheme="minorHAnsi"/>
                <w:i/>
                <w:color w:val="FF0000"/>
                <w:sz w:val="20"/>
              </w:rPr>
            </w:pPr>
            <w:r w:rsidRPr="00E650C8">
              <w:rPr>
                <w:rFonts w:cstheme="minorHAnsi"/>
                <w:b/>
                <w:i/>
                <w:sz w:val="20"/>
              </w:rPr>
              <w:t>Allegato 5b: Cartello come disinfettarsi le mani</w:t>
            </w:r>
            <w:r w:rsidR="00295139" w:rsidRPr="00295139">
              <w:rPr>
                <w:rFonts w:cstheme="minorHAnsi"/>
                <w:i/>
                <w:color w:val="FF0000"/>
                <w:sz w:val="20"/>
              </w:rPr>
              <w:t xml:space="preserve"> </w:t>
            </w:r>
          </w:p>
          <w:p w:rsidR="00295139" w:rsidRDefault="00295139" w:rsidP="00295139">
            <w:pPr>
              <w:rPr>
                <w:rFonts w:cstheme="minorHAnsi"/>
                <w:i/>
                <w:color w:val="FF0000"/>
                <w:sz w:val="20"/>
              </w:rPr>
            </w:pPr>
          </w:p>
          <w:p w:rsidR="00295139" w:rsidRPr="00295139" w:rsidRDefault="00295139" w:rsidP="00295139">
            <w:pPr>
              <w:rPr>
                <w:rFonts w:cstheme="minorHAnsi"/>
                <w:color w:val="FF0000"/>
                <w:sz w:val="20"/>
              </w:rPr>
            </w:pPr>
            <w:r w:rsidRPr="00295139">
              <w:rPr>
                <w:rFonts w:cstheme="minorHAnsi"/>
                <w:i/>
                <w:color w:val="FF0000"/>
                <w:sz w:val="20"/>
              </w:rPr>
              <w:t>NOTA OPERATIVA PER L’AZIENDA</w:t>
            </w:r>
          </w:p>
          <w:p w:rsidR="00851D70" w:rsidRPr="00295139" w:rsidRDefault="00295139" w:rsidP="00295139">
            <w:pPr>
              <w:jc w:val="both"/>
              <w:rPr>
                <w:rFonts w:cstheme="minorHAnsi"/>
                <w:i/>
                <w:color w:val="FF0000"/>
                <w:sz w:val="20"/>
              </w:rPr>
            </w:pPr>
            <w:r w:rsidRPr="00295139">
              <w:rPr>
                <w:rFonts w:cstheme="minorHAnsi"/>
                <w:i/>
                <w:color w:val="FF0000"/>
                <w:sz w:val="20"/>
              </w:rPr>
              <w:t>Stampare, plastificare o inserire in cartellina i due cartelli allegati ed esporli nei punti previsti sopra</w:t>
            </w:r>
          </w:p>
        </w:tc>
        <w:tc>
          <w:tcPr>
            <w:tcW w:w="1915" w:type="dxa"/>
            <w:vMerge w:val="restart"/>
          </w:tcPr>
          <w:p w:rsidR="00851D70" w:rsidRPr="00E650C8" w:rsidRDefault="00851D70" w:rsidP="00851D70">
            <w:pPr>
              <w:jc w:val="center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>Attuato</w:t>
            </w:r>
          </w:p>
          <w:p w:rsidR="00851D70" w:rsidRPr="00E650C8" w:rsidRDefault="00851D70" w:rsidP="00851D70">
            <w:pPr>
              <w:jc w:val="center"/>
              <w:rPr>
                <w:rFonts w:cstheme="minorHAnsi"/>
                <w:sz w:val="20"/>
              </w:rPr>
            </w:pPr>
          </w:p>
          <w:p w:rsidR="00851D70" w:rsidRPr="00E650C8" w:rsidRDefault="00851D70" w:rsidP="00851D70">
            <w:pPr>
              <w:jc w:val="center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>In fase di attuazione in quanto…</w:t>
            </w:r>
            <w:r w:rsidRPr="00E650C8">
              <w:rPr>
                <w:rFonts w:cstheme="minorHAnsi"/>
                <w:i/>
                <w:sz w:val="20"/>
              </w:rPr>
              <w:t>descrivere i motivi</w:t>
            </w:r>
            <w:r w:rsidRPr="00E650C8">
              <w:rPr>
                <w:rFonts w:cstheme="minorHAnsi"/>
                <w:sz w:val="20"/>
              </w:rPr>
              <w:t>…</w:t>
            </w:r>
          </w:p>
        </w:tc>
      </w:tr>
      <w:tr w:rsidR="00624B9A" w:rsidRPr="00E650C8" w:rsidTr="0058503B">
        <w:trPr>
          <w:trHeight w:val="110"/>
        </w:trPr>
        <w:tc>
          <w:tcPr>
            <w:tcW w:w="880" w:type="dxa"/>
            <w:vMerge/>
          </w:tcPr>
          <w:p w:rsidR="00624B9A" w:rsidRPr="00E650C8" w:rsidRDefault="00624B9A" w:rsidP="00000CC7">
            <w:pPr>
              <w:rPr>
                <w:rFonts w:cstheme="minorHAnsi"/>
              </w:rPr>
            </w:pPr>
          </w:p>
        </w:tc>
        <w:tc>
          <w:tcPr>
            <w:tcW w:w="5984" w:type="dxa"/>
          </w:tcPr>
          <w:p w:rsidR="00624B9A" w:rsidRPr="00E650C8" w:rsidRDefault="00624B9A" w:rsidP="00C935D9">
            <w:pPr>
              <w:pStyle w:val="Paragrafoelenco"/>
              <w:numPr>
                <w:ilvl w:val="0"/>
                <w:numId w:val="2"/>
              </w:numPr>
              <w:ind w:left="286"/>
              <w:jc w:val="both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 xml:space="preserve">è obbligatorio che le persone presenti in azienda adottino tutte le precauzioni igieniche, in particolare per le mani </w:t>
            </w:r>
          </w:p>
          <w:p w:rsidR="00624B9A" w:rsidRPr="00E650C8" w:rsidRDefault="00624B9A" w:rsidP="00C935D9">
            <w:pPr>
              <w:pStyle w:val="Paragrafoelenco"/>
              <w:numPr>
                <w:ilvl w:val="0"/>
                <w:numId w:val="2"/>
              </w:numPr>
              <w:ind w:left="286"/>
              <w:jc w:val="both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 xml:space="preserve">l’azienda mette a disposizione idonei mezzi detergenti per le mani </w:t>
            </w:r>
          </w:p>
          <w:p w:rsidR="00624B9A" w:rsidRPr="00E650C8" w:rsidRDefault="00624B9A" w:rsidP="00C935D9">
            <w:pPr>
              <w:pStyle w:val="Paragrafoelenco"/>
              <w:numPr>
                <w:ilvl w:val="0"/>
                <w:numId w:val="2"/>
              </w:numPr>
              <w:ind w:left="286"/>
              <w:jc w:val="both"/>
              <w:rPr>
                <w:rFonts w:cstheme="minorHAnsi"/>
              </w:rPr>
            </w:pPr>
            <w:r w:rsidRPr="00E650C8">
              <w:rPr>
                <w:rFonts w:cstheme="minorHAnsi"/>
                <w:sz w:val="20"/>
              </w:rPr>
              <w:t>è raccomandata la frequente pulizia delle mani con acqua e sapone</w:t>
            </w:r>
          </w:p>
        </w:tc>
        <w:tc>
          <w:tcPr>
            <w:tcW w:w="6100" w:type="dxa"/>
            <w:vMerge/>
          </w:tcPr>
          <w:p w:rsidR="00624B9A" w:rsidRPr="00E650C8" w:rsidRDefault="00624B9A" w:rsidP="00000CC7">
            <w:pPr>
              <w:rPr>
                <w:rFonts w:cstheme="minorHAnsi"/>
              </w:rPr>
            </w:pPr>
          </w:p>
        </w:tc>
        <w:tc>
          <w:tcPr>
            <w:tcW w:w="1915" w:type="dxa"/>
            <w:vMerge/>
          </w:tcPr>
          <w:p w:rsidR="00624B9A" w:rsidRPr="00E650C8" w:rsidRDefault="00624B9A" w:rsidP="00000CC7">
            <w:pPr>
              <w:rPr>
                <w:rFonts w:cstheme="minorHAnsi"/>
              </w:rPr>
            </w:pPr>
          </w:p>
        </w:tc>
      </w:tr>
      <w:tr w:rsidR="00624B9A" w:rsidRPr="00E650C8" w:rsidTr="0058503B">
        <w:trPr>
          <w:trHeight w:val="110"/>
        </w:trPr>
        <w:tc>
          <w:tcPr>
            <w:tcW w:w="880" w:type="dxa"/>
            <w:vMerge w:val="restart"/>
          </w:tcPr>
          <w:p w:rsidR="00624B9A" w:rsidRPr="00E650C8" w:rsidRDefault="00624B9A" w:rsidP="00000CC7">
            <w:pPr>
              <w:rPr>
                <w:rFonts w:cstheme="minorHAnsi"/>
                <w:b/>
              </w:rPr>
            </w:pPr>
            <w:r w:rsidRPr="00E650C8">
              <w:rPr>
                <w:rFonts w:cstheme="minorHAnsi"/>
                <w:b/>
              </w:rPr>
              <w:t>6</w:t>
            </w:r>
          </w:p>
        </w:tc>
        <w:tc>
          <w:tcPr>
            <w:tcW w:w="5984" w:type="dxa"/>
          </w:tcPr>
          <w:p w:rsidR="00624B9A" w:rsidRPr="00E650C8" w:rsidRDefault="00624B9A" w:rsidP="0085338D">
            <w:pPr>
              <w:pStyle w:val="Titolo1"/>
              <w:spacing w:before="0"/>
              <w:outlineLvl w:val="0"/>
              <w:rPr>
                <w:rFonts w:asciiTheme="minorHAnsi" w:hAnsiTheme="minorHAnsi" w:cstheme="minorHAnsi"/>
                <w:sz w:val="20"/>
              </w:rPr>
            </w:pPr>
            <w:bookmarkStart w:id="7" w:name="_Toc35277396"/>
            <w:r w:rsidRPr="00E650C8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>DISPOSITIVI DI PROTEZIONE INDIVIDUALE</w:t>
            </w:r>
            <w:bookmarkEnd w:id="7"/>
          </w:p>
        </w:tc>
        <w:tc>
          <w:tcPr>
            <w:tcW w:w="6100" w:type="dxa"/>
            <w:vMerge w:val="restart"/>
          </w:tcPr>
          <w:p w:rsidR="00CD6F2F" w:rsidRDefault="00CD6F2F" w:rsidP="00CB7886">
            <w:pPr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Pur avendo riorganizzato le modalità di lavoro per taluni lavoratori non è possibile rispettare la distanza di sicurezza interpersonale di almeno un metro. </w:t>
            </w:r>
            <w:r w:rsidR="003B63C4">
              <w:rPr>
                <w:rFonts w:cstheme="minorHAnsi"/>
                <w:sz w:val="20"/>
              </w:rPr>
              <w:t xml:space="preserve">In tale senso è stata consegnata loro una </w:t>
            </w:r>
            <w:r w:rsidR="00CB7886" w:rsidRPr="00E650C8">
              <w:rPr>
                <w:rFonts w:cstheme="minorHAnsi"/>
                <w:sz w:val="20"/>
              </w:rPr>
              <w:t xml:space="preserve">mascherina con grado di protezione adeguato previa sottoscrizione di modulo di ricevuta. </w:t>
            </w:r>
          </w:p>
          <w:p w:rsidR="00CB7886" w:rsidRPr="00E650C8" w:rsidRDefault="00CB7886" w:rsidP="00CB7886">
            <w:pPr>
              <w:jc w:val="both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 xml:space="preserve">Nella informativa consegnata </w:t>
            </w:r>
            <w:r w:rsidR="00CD6F2F">
              <w:rPr>
                <w:rFonts w:cstheme="minorHAnsi"/>
                <w:sz w:val="20"/>
              </w:rPr>
              <w:t xml:space="preserve">a tutti </w:t>
            </w:r>
            <w:r w:rsidRPr="00E650C8">
              <w:rPr>
                <w:rFonts w:cstheme="minorHAnsi"/>
                <w:sz w:val="20"/>
              </w:rPr>
              <w:t xml:space="preserve">lavoratori di cui al punto 1 </w:t>
            </w:r>
            <w:r w:rsidR="00CD6F2F">
              <w:rPr>
                <w:rFonts w:cstheme="minorHAnsi"/>
                <w:sz w:val="20"/>
              </w:rPr>
              <w:t xml:space="preserve">del presente documento </w:t>
            </w:r>
            <w:r w:rsidRPr="00E650C8">
              <w:rPr>
                <w:rFonts w:cstheme="minorHAnsi"/>
                <w:sz w:val="20"/>
              </w:rPr>
              <w:t>sono indicate le corrette modalità per indossare la mascherina protett</w:t>
            </w:r>
            <w:r w:rsidR="006C0A85" w:rsidRPr="00E650C8">
              <w:rPr>
                <w:rFonts w:cstheme="minorHAnsi"/>
                <w:sz w:val="20"/>
              </w:rPr>
              <w:t>iva.</w:t>
            </w:r>
          </w:p>
          <w:p w:rsidR="00CB7886" w:rsidRPr="00E650C8" w:rsidRDefault="00CB7886" w:rsidP="00CD324D">
            <w:pPr>
              <w:rPr>
                <w:rFonts w:cstheme="minorHAnsi"/>
                <w:sz w:val="20"/>
              </w:rPr>
            </w:pPr>
          </w:p>
          <w:p w:rsidR="00CD6F2F" w:rsidRDefault="006C0A85" w:rsidP="00CD6F2F">
            <w:pPr>
              <w:rPr>
                <w:rFonts w:cstheme="minorHAnsi"/>
                <w:i/>
                <w:color w:val="FF0000"/>
                <w:sz w:val="20"/>
              </w:rPr>
            </w:pPr>
            <w:r w:rsidRPr="00E650C8">
              <w:rPr>
                <w:rFonts w:cstheme="minorHAnsi"/>
                <w:b/>
                <w:i/>
                <w:sz w:val="20"/>
              </w:rPr>
              <w:t>Allegato 6: Mo</w:t>
            </w:r>
            <w:r w:rsidR="00A76902">
              <w:rPr>
                <w:rFonts w:cstheme="minorHAnsi"/>
                <w:b/>
                <w:i/>
                <w:sz w:val="20"/>
              </w:rPr>
              <w:t>dulo consegna DPI al lavoratore</w:t>
            </w:r>
            <w:r w:rsidR="00CD6F2F" w:rsidRPr="00CD6F2F">
              <w:rPr>
                <w:rFonts w:cstheme="minorHAnsi"/>
                <w:i/>
                <w:color w:val="FF0000"/>
                <w:sz w:val="20"/>
              </w:rPr>
              <w:t xml:space="preserve"> </w:t>
            </w:r>
          </w:p>
          <w:p w:rsidR="00CD6F2F" w:rsidRDefault="00CD6F2F" w:rsidP="00CD6F2F">
            <w:pPr>
              <w:rPr>
                <w:rFonts w:cstheme="minorHAnsi"/>
                <w:i/>
                <w:color w:val="FF0000"/>
                <w:sz w:val="20"/>
              </w:rPr>
            </w:pPr>
          </w:p>
          <w:p w:rsidR="00CD6F2F" w:rsidRPr="00CD6F2F" w:rsidRDefault="00CD6F2F" w:rsidP="00CD6F2F">
            <w:pPr>
              <w:rPr>
                <w:rFonts w:cstheme="minorHAnsi"/>
                <w:color w:val="FF0000"/>
                <w:sz w:val="20"/>
              </w:rPr>
            </w:pPr>
            <w:r w:rsidRPr="00CD6F2F">
              <w:rPr>
                <w:rFonts w:cstheme="minorHAnsi"/>
                <w:i/>
                <w:color w:val="FF0000"/>
                <w:sz w:val="20"/>
              </w:rPr>
              <w:t>NOTA OPERATIVA PER L’AZIENDA</w:t>
            </w:r>
          </w:p>
          <w:p w:rsidR="00CD6F2F" w:rsidRPr="00CD6F2F" w:rsidRDefault="00CD6F2F" w:rsidP="00CD6F2F">
            <w:pPr>
              <w:jc w:val="both"/>
              <w:rPr>
                <w:rFonts w:cstheme="minorHAnsi"/>
                <w:i/>
                <w:color w:val="FF0000"/>
                <w:sz w:val="20"/>
              </w:rPr>
            </w:pPr>
            <w:r w:rsidRPr="00CD6F2F">
              <w:rPr>
                <w:rFonts w:cstheme="minorHAnsi"/>
                <w:i/>
                <w:color w:val="FF0000"/>
                <w:sz w:val="20"/>
              </w:rPr>
              <w:t>Consegnare a</w:t>
            </w:r>
            <w:r w:rsidR="005A4E32">
              <w:rPr>
                <w:rFonts w:cstheme="minorHAnsi"/>
                <w:i/>
                <w:color w:val="FF0000"/>
                <w:sz w:val="20"/>
              </w:rPr>
              <w:t>i</w:t>
            </w:r>
            <w:r w:rsidRPr="00CD6F2F">
              <w:rPr>
                <w:rFonts w:cstheme="minorHAnsi"/>
                <w:i/>
                <w:color w:val="FF0000"/>
                <w:sz w:val="20"/>
              </w:rPr>
              <w:t xml:space="preserve"> lavoratori</w:t>
            </w:r>
            <w:r w:rsidR="005A4E32">
              <w:rPr>
                <w:rFonts w:cstheme="minorHAnsi"/>
                <w:i/>
                <w:color w:val="FF0000"/>
                <w:sz w:val="20"/>
              </w:rPr>
              <w:t xml:space="preserve"> interessati </w:t>
            </w:r>
            <w:r w:rsidRPr="00CD6F2F">
              <w:rPr>
                <w:rFonts w:cstheme="minorHAnsi"/>
                <w:i/>
                <w:color w:val="FF0000"/>
                <w:sz w:val="20"/>
              </w:rPr>
              <w:t>una mascherina protettiva</w:t>
            </w:r>
            <w:r w:rsidR="005A4E32">
              <w:rPr>
                <w:rFonts w:cstheme="minorHAnsi"/>
                <w:i/>
                <w:color w:val="FF0000"/>
                <w:sz w:val="20"/>
              </w:rPr>
              <w:t xml:space="preserve"> di grado adeguato</w:t>
            </w:r>
            <w:r w:rsidRPr="00CD6F2F">
              <w:rPr>
                <w:rFonts w:cstheme="minorHAnsi"/>
                <w:i/>
                <w:color w:val="FF0000"/>
                <w:sz w:val="20"/>
              </w:rPr>
              <w:t>.</w:t>
            </w:r>
          </w:p>
          <w:p w:rsidR="00CD6F2F" w:rsidRPr="00CD6F2F" w:rsidRDefault="00CD6F2F" w:rsidP="00CD6F2F">
            <w:pPr>
              <w:jc w:val="both"/>
              <w:rPr>
                <w:rFonts w:cstheme="minorHAnsi"/>
                <w:i/>
                <w:color w:val="FF0000"/>
                <w:sz w:val="20"/>
              </w:rPr>
            </w:pPr>
            <w:r w:rsidRPr="00CD6F2F">
              <w:rPr>
                <w:rFonts w:cstheme="minorHAnsi"/>
                <w:i/>
                <w:color w:val="FF0000"/>
                <w:sz w:val="20"/>
              </w:rPr>
              <w:t>Fare sottoscrive i</w:t>
            </w:r>
            <w:r w:rsidR="005A4E32">
              <w:rPr>
                <w:rFonts w:cstheme="minorHAnsi"/>
                <w:i/>
                <w:color w:val="FF0000"/>
                <w:sz w:val="20"/>
              </w:rPr>
              <w:t>l modulo di ricevuta del D.P.I.</w:t>
            </w:r>
          </w:p>
          <w:p w:rsidR="00EE265B" w:rsidRPr="00A76902" w:rsidRDefault="00EE265B" w:rsidP="00E13A99">
            <w:pPr>
              <w:jc w:val="both"/>
              <w:rPr>
                <w:rFonts w:cstheme="minorHAnsi"/>
                <w:b/>
                <w:i/>
                <w:sz w:val="20"/>
              </w:rPr>
            </w:pPr>
          </w:p>
        </w:tc>
        <w:tc>
          <w:tcPr>
            <w:tcW w:w="1915" w:type="dxa"/>
            <w:vMerge w:val="restart"/>
          </w:tcPr>
          <w:p w:rsidR="009B0DA8" w:rsidRPr="00E650C8" w:rsidRDefault="009B0DA8" w:rsidP="009B0DA8">
            <w:pPr>
              <w:jc w:val="center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lastRenderedPageBreak/>
              <w:t>Attuato</w:t>
            </w:r>
          </w:p>
          <w:p w:rsidR="009B0DA8" w:rsidRPr="00E650C8" w:rsidRDefault="009B0DA8" w:rsidP="009B0DA8">
            <w:pPr>
              <w:jc w:val="center"/>
              <w:rPr>
                <w:rFonts w:cstheme="minorHAnsi"/>
                <w:sz w:val="20"/>
              </w:rPr>
            </w:pPr>
          </w:p>
          <w:p w:rsidR="00624B9A" w:rsidRPr="00E650C8" w:rsidRDefault="009B0DA8" w:rsidP="009B0DA8">
            <w:pPr>
              <w:jc w:val="center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>In fase di attuazione in quanto…</w:t>
            </w:r>
            <w:r w:rsidRPr="00E650C8">
              <w:rPr>
                <w:rFonts w:cstheme="minorHAnsi"/>
                <w:i/>
                <w:sz w:val="20"/>
              </w:rPr>
              <w:t>descrivere i motivi</w:t>
            </w:r>
            <w:r w:rsidRPr="00E650C8">
              <w:rPr>
                <w:rFonts w:cstheme="minorHAnsi"/>
                <w:sz w:val="20"/>
              </w:rPr>
              <w:t>…</w:t>
            </w:r>
          </w:p>
        </w:tc>
      </w:tr>
      <w:tr w:rsidR="00624B9A" w:rsidRPr="00E650C8" w:rsidTr="0058503B">
        <w:trPr>
          <w:trHeight w:val="110"/>
        </w:trPr>
        <w:tc>
          <w:tcPr>
            <w:tcW w:w="880" w:type="dxa"/>
            <w:vMerge/>
          </w:tcPr>
          <w:p w:rsidR="00624B9A" w:rsidRPr="00E650C8" w:rsidRDefault="00624B9A" w:rsidP="00000CC7">
            <w:pPr>
              <w:rPr>
                <w:rFonts w:cstheme="minorHAnsi"/>
                <w:b/>
              </w:rPr>
            </w:pPr>
          </w:p>
        </w:tc>
        <w:tc>
          <w:tcPr>
            <w:tcW w:w="5984" w:type="dxa"/>
          </w:tcPr>
          <w:p w:rsidR="00624B9A" w:rsidRPr="00E650C8" w:rsidRDefault="00624B9A" w:rsidP="00C935D9">
            <w:pPr>
              <w:pStyle w:val="Paragrafoelenco"/>
              <w:numPr>
                <w:ilvl w:val="0"/>
                <w:numId w:val="2"/>
              </w:numPr>
              <w:ind w:left="286"/>
              <w:jc w:val="both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 xml:space="preserve">l’adozione delle misure di igiene e dei dispositivi di protezione individuale indicati nel presente Protocollo di Regolamentazione è fondamentale e, vista l’attuale situazione di emergenza, è evidentemente legata alla disponibilità in commercio. Per questi motivi: </w:t>
            </w:r>
          </w:p>
          <w:p w:rsidR="00624B9A" w:rsidRPr="00E650C8" w:rsidRDefault="00624B9A" w:rsidP="00C935D9">
            <w:pPr>
              <w:pStyle w:val="Paragrafoelenco"/>
              <w:ind w:left="286"/>
              <w:jc w:val="both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lastRenderedPageBreak/>
              <w:t xml:space="preserve">a. le mascherine dovranno essere utilizzate in conformità a quanto previsto dalle indicazioni dell’Organizzazione mondiale della sanità. b. data la situazione di emergenza, in caso di difficoltà di approvvigionamento e alla sola finalità di evitare la diffusione del virus, potranno essere utilizzate mascherine la cui tipologia corrisponda alle indicazioni dall’autorità sanitaria </w:t>
            </w:r>
          </w:p>
          <w:p w:rsidR="00624B9A" w:rsidRPr="00E650C8" w:rsidRDefault="00624B9A" w:rsidP="00C935D9">
            <w:pPr>
              <w:pStyle w:val="Paragrafoelenco"/>
              <w:ind w:left="286"/>
              <w:jc w:val="both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>c. è favorita la preparazione da parte dell’azienda del liquido detergente secondo le indicazioni dell’OMS (</w:t>
            </w:r>
            <w:hyperlink r:id="rId10" w:history="1">
              <w:r w:rsidRPr="00E650C8">
                <w:rPr>
                  <w:rFonts w:cstheme="minorHAnsi"/>
                  <w:sz w:val="20"/>
                </w:rPr>
                <w:t>https://www.who.int/gpsc/5may/Guide_to_Local_Production.pdf</w:t>
              </w:r>
            </w:hyperlink>
            <w:r w:rsidRPr="00E650C8">
              <w:rPr>
                <w:rFonts w:cstheme="minorHAnsi"/>
                <w:sz w:val="20"/>
              </w:rPr>
              <w:t>)</w:t>
            </w:r>
          </w:p>
          <w:p w:rsidR="00624B9A" w:rsidRPr="00E650C8" w:rsidRDefault="00624B9A" w:rsidP="00C935D9">
            <w:pPr>
              <w:pStyle w:val="Paragrafoelenco"/>
              <w:numPr>
                <w:ilvl w:val="0"/>
                <w:numId w:val="2"/>
              </w:numPr>
              <w:ind w:left="286" w:hanging="286"/>
              <w:jc w:val="both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 xml:space="preserve">qualora il lavoro imponga di lavorare a distanza interpersonale minore di un metro e non siano possibili altre soluzioni organizzative è comunque necessario l’uso delle mascherine, e altri dispositivi di protezione (guanti, occhiali, tute, cuffie, camici, </w:t>
            </w:r>
            <w:proofErr w:type="spellStart"/>
            <w:r w:rsidRPr="00E650C8">
              <w:rPr>
                <w:rFonts w:cstheme="minorHAnsi"/>
                <w:sz w:val="20"/>
              </w:rPr>
              <w:t>ecc</w:t>
            </w:r>
            <w:proofErr w:type="spellEnd"/>
            <w:r w:rsidRPr="00E650C8">
              <w:rPr>
                <w:rFonts w:cstheme="minorHAnsi"/>
                <w:sz w:val="20"/>
              </w:rPr>
              <w:t>…) conformi alle disposizioni delle autorità scientifiche e sanitarie.</w:t>
            </w:r>
          </w:p>
        </w:tc>
        <w:tc>
          <w:tcPr>
            <w:tcW w:w="6100" w:type="dxa"/>
            <w:vMerge/>
          </w:tcPr>
          <w:p w:rsidR="00624B9A" w:rsidRPr="00E650C8" w:rsidRDefault="00624B9A" w:rsidP="00000CC7">
            <w:pPr>
              <w:rPr>
                <w:rFonts w:cstheme="minorHAnsi"/>
              </w:rPr>
            </w:pPr>
          </w:p>
        </w:tc>
        <w:tc>
          <w:tcPr>
            <w:tcW w:w="1915" w:type="dxa"/>
            <w:vMerge/>
          </w:tcPr>
          <w:p w:rsidR="00624B9A" w:rsidRPr="00E650C8" w:rsidRDefault="00624B9A" w:rsidP="00000CC7">
            <w:pPr>
              <w:rPr>
                <w:rFonts w:cstheme="minorHAnsi"/>
                <w:sz w:val="20"/>
              </w:rPr>
            </w:pPr>
          </w:p>
        </w:tc>
      </w:tr>
      <w:tr w:rsidR="00624B9A" w:rsidRPr="00E650C8" w:rsidTr="0058503B">
        <w:trPr>
          <w:trHeight w:val="110"/>
        </w:trPr>
        <w:tc>
          <w:tcPr>
            <w:tcW w:w="880" w:type="dxa"/>
            <w:vMerge w:val="restart"/>
          </w:tcPr>
          <w:p w:rsidR="00624B9A" w:rsidRPr="00E650C8" w:rsidRDefault="00624B9A" w:rsidP="00000CC7">
            <w:pPr>
              <w:rPr>
                <w:rFonts w:cstheme="minorHAnsi"/>
                <w:b/>
              </w:rPr>
            </w:pPr>
            <w:r w:rsidRPr="00E650C8">
              <w:rPr>
                <w:rFonts w:cstheme="minorHAnsi"/>
                <w:b/>
              </w:rPr>
              <w:lastRenderedPageBreak/>
              <w:t>7</w:t>
            </w:r>
          </w:p>
        </w:tc>
        <w:tc>
          <w:tcPr>
            <w:tcW w:w="5984" w:type="dxa"/>
          </w:tcPr>
          <w:p w:rsidR="00624B9A" w:rsidRPr="00E650C8" w:rsidRDefault="00624B9A" w:rsidP="0085338D">
            <w:pPr>
              <w:pStyle w:val="Titolo1"/>
              <w:spacing w:before="0"/>
              <w:jc w:val="both"/>
              <w:outlineLvl w:val="0"/>
              <w:rPr>
                <w:rFonts w:asciiTheme="minorHAnsi" w:hAnsiTheme="minorHAnsi" w:cstheme="minorHAnsi"/>
                <w:sz w:val="20"/>
              </w:rPr>
            </w:pPr>
            <w:bookmarkStart w:id="8" w:name="_Toc35277397"/>
            <w:r w:rsidRPr="00E650C8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>GESTIONE SPAZI COMUNI (MENSA, SPOGLIATOI, AREE FUMATORI, DISTRIBUTORI DI BEVANDE E/O SNACK…)</w:t>
            </w:r>
            <w:bookmarkEnd w:id="8"/>
          </w:p>
        </w:tc>
        <w:tc>
          <w:tcPr>
            <w:tcW w:w="6100" w:type="dxa"/>
            <w:vMerge w:val="restart"/>
          </w:tcPr>
          <w:p w:rsidR="00A11936" w:rsidRPr="00A11936" w:rsidRDefault="004D1707" w:rsidP="004D1707">
            <w:pPr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In prossimità degli spazi comuni è stato affisso in zona ben visibile ai lavoratori un cartello indicante le modalità di gestione di tali spazi ovvero </w:t>
            </w:r>
          </w:p>
          <w:p w:rsidR="00A11936" w:rsidRPr="00A11936" w:rsidRDefault="004D1707" w:rsidP="004D1707">
            <w:pPr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la ventilazione continua, la riduzione dei tempi di sosta e il mantenimento della distanza interpersonale di almeno un metro.</w:t>
            </w:r>
          </w:p>
          <w:p w:rsidR="00A11936" w:rsidRPr="00A11936" w:rsidRDefault="004D1707" w:rsidP="00A1193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L’accesso al locale spogliatoio è ammesso solo a turno ai lavoratori, al fine di garantire le distanze interpersonali di almeno un metro.</w:t>
            </w:r>
          </w:p>
          <w:p w:rsidR="00A11936" w:rsidRDefault="00A11936" w:rsidP="00A11936">
            <w:pPr>
              <w:rPr>
                <w:rFonts w:cstheme="minorHAnsi"/>
                <w:sz w:val="20"/>
              </w:rPr>
            </w:pPr>
          </w:p>
          <w:p w:rsidR="004D1707" w:rsidRDefault="00107260" w:rsidP="00A11936">
            <w:pPr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b/>
                <w:i/>
                <w:sz w:val="20"/>
              </w:rPr>
              <w:t xml:space="preserve">Allegato </w:t>
            </w:r>
            <w:r>
              <w:rPr>
                <w:rFonts w:cstheme="minorHAnsi"/>
                <w:b/>
                <w:i/>
                <w:sz w:val="20"/>
              </w:rPr>
              <w:t>7</w:t>
            </w:r>
            <w:r w:rsidRPr="00E650C8">
              <w:rPr>
                <w:rFonts w:cstheme="minorHAnsi"/>
                <w:b/>
                <w:i/>
                <w:sz w:val="20"/>
              </w:rPr>
              <w:t xml:space="preserve">: Cartello </w:t>
            </w:r>
            <w:r>
              <w:rPr>
                <w:rFonts w:cstheme="minorHAnsi"/>
                <w:b/>
                <w:i/>
                <w:sz w:val="20"/>
              </w:rPr>
              <w:t>gestione spazi comuni</w:t>
            </w:r>
          </w:p>
          <w:p w:rsidR="004D1707" w:rsidRPr="00A11936" w:rsidRDefault="004D1707" w:rsidP="00A11936">
            <w:pPr>
              <w:rPr>
                <w:rFonts w:cstheme="minorHAnsi"/>
                <w:sz w:val="20"/>
              </w:rPr>
            </w:pPr>
          </w:p>
          <w:p w:rsidR="00A11936" w:rsidRPr="00107260" w:rsidRDefault="00A11936" w:rsidP="00A11936">
            <w:pPr>
              <w:rPr>
                <w:rFonts w:cstheme="minorHAnsi"/>
                <w:color w:val="FF0000"/>
                <w:sz w:val="20"/>
              </w:rPr>
            </w:pPr>
            <w:r w:rsidRPr="00107260">
              <w:rPr>
                <w:rFonts w:cstheme="minorHAnsi"/>
                <w:i/>
                <w:color w:val="FF0000"/>
                <w:sz w:val="20"/>
              </w:rPr>
              <w:t>NOTA OPERATIVA PER L’AZIENDA</w:t>
            </w:r>
          </w:p>
          <w:p w:rsidR="00A11936" w:rsidRPr="00107260" w:rsidRDefault="00A11936" w:rsidP="00A11936">
            <w:pPr>
              <w:jc w:val="both"/>
              <w:rPr>
                <w:rFonts w:cstheme="minorHAnsi"/>
                <w:i/>
                <w:color w:val="FF0000"/>
                <w:sz w:val="20"/>
              </w:rPr>
            </w:pPr>
            <w:r w:rsidRPr="00107260">
              <w:rPr>
                <w:rFonts w:cstheme="minorHAnsi"/>
                <w:i/>
                <w:color w:val="FF0000"/>
                <w:sz w:val="20"/>
              </w:rPr>
              <w:t>Stampare, plastificare o inserire in cartellina il cartello allegato ed esporlo nei punti previsti sopra</w:t>
            </w:r>
          </w:p>
          <w:p w:rsidR="00624B9A" w:rsidRPr="00107260" w:rsidRDefault="004D1707" w:rsidP="00107260">
            <w:pPr>
              <w:jc w:val="both"/>
              <w:rPr>
                <w:rFonts w:cstheme="minorHAnsi"/>
                <w:i/>
                <w:color w:val="FF0000"/>
                <w:sz w:val="20"/>
              </w:rPr>
            </w:pPr>
            <w:proofErr w:type="gramStart"/>
            <w:r w:rsidRPr="00107260">
              <w:rPr>
                <w:rFonts w:cstheme="minorHAnsi"/>
                <w:i/>
                <w:color w:val="FF0000"/>
                <w:sz w:val="20"/>
              </w:rPr>
              <w:t>E’</w:t>
            </w:r>
            <w:proofErr w:type="gramEnd"/>
            <w:r w:rsidRPr="00107260">
              <w:rPr>
                <w:rFonts w:cstheme="minorHAnsi"/>
                <w:i/>
                <w:color w:val="FF0000"/>
                <w:sz w:val="20"/>
              </w:rPr>
              <w:t xml:space="preserve"> necessario regolamentare l’accesso allo spogliatoio da parte dei lavoratori in tempi diversi, ad armadietti alternati al fine di garantire le distanze di sicurezza ed evitare assembramenti. </w:t>
            </w:r>
          </w:p>
        </w:tc>
        <w:tc>
          <w:tcPr>
            <w:tcW w:w="1915" w:type="dxa"/>
            <w:vMerge w:val="restart"/>
          </w:tcPr>
          <w:p w:rsidR="009B0DA8" w:rsidRPr="00E650C8" w:rsidRDefault="009B0DA8" w:rsidP="009B0DA8">
            <w:pPr>
              <w:jc w:val="center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>Attuato</w:t>
            </w:r>
          </w:p>
          <w:p w:rsidR="009B0DA8" w:rsidRPr="00E650C8" w:rsidRDefault="009B0DA8" w:rsidP="009B0DA8">
            <w:pPr>
              <w:jc w:val="center"/>
              <w:rPr>
                <w:rFonts w:cstheme="minorHAnsi"/>
                <w:sz w:val="20"/>
              </w:rPr>
            </w:pPr>
          </w:p>
          <w:p w:rsidR="00624B9A" w:rsidRPr="00E650C8" w:rsidRDefault="009B0DA8" w:rsidP="009B0DA8">
            <w:pPr>
              <w:jc w:val="center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>In fase di attuazione in quanto…</w:t>
            </w:r>
            <w:r w:rsidRPr="00E650C8">
              <w:rPr>
                <w:rFonts w:cstheme="minorHAnsi"/>
                <w:i/>
                <w:sz w:val="20"/>
              </w:rPr>
              <w:t>descrivere i motivi</w:t>
            </w:r>
            <w:r w:rsidRPr="00E650C8">
              <w:rPr>
                <w:rFonts w:cstheme="minorHAnsi"/>
                <w:sz w:val="20"/>
              </w:rPr>
              <w:t>…</w:t>
            </w:r>
          </w:p>
        </w:tc>
      </w:tr>
      <w:tr w:rsidR="00624B9A" w:rsidRPr="00E650C8" w:rsidTr="0058503B">
        <w:trPr>
          <w:trHeight w:val="110"/>
        </w:trPr>
        <w:tc>
          <w:tcPr>
            <w:tcW w:w="880" w:type="dxa"/>
            <w:vMerge/>
          </w:tcPr>
          <w:p w:rsidR="00624B9A" w:rsidRPr="00E650C8" w:rsidRDefault="00624B9A" w:rsidP="00000CC7">
            <w:pPr>
              <w:rPr>
                <w:rFonts w:cstheme="minorHAnsi"/>
                <w:b/>
              </w:rPr>
            </w:pPr>
          </w:p>
        </w:tc>
        <w:tc>
          <w:tcPr>
            <w:tcW w:w="5984" w:type="dxa"/>
          </w:tcPr>
          <w:p w:rsidR="00CD324D" w:rsidRPr="00E650C8" w:rsidRDefault="00CD324D" w:rsidP="00C935D9">
            <w:pPr>
              <w:pStyle w:val="Paragrafoelenco"/>
              <w:numPr>
                <w:ilvl w:val="0"/>
                <w:numId w:val="2"/>
              </w:numPr>
              <w:ind w:left="286"/>
              <w:jc w:val="both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>l’accesso agli spazi comuni, comprese le mense aziendali, le aree fumatori e gli spogliatoi è contingentato, con la previsione di una ventilazione continua dei locali, di un tempo ridotto di sosta all’interno di tali spazi e con il mantenimento della distanza di sicurezza di 1 metro tra le persone che li occupano.</w:t>
            </w:r>
          </w:p>
          <w:p w:rsidR="00CD324D" w:rsidRPr="00E650C8" w:rsidRDefault="00CD324D" w:rsidP="00C935D9">
            <w:pPr>
              <w:pStyle w:val="Paragrafoelenco"/>
              <w:numPr>
                <w:ilvl w:val="0"/>
                <w:numId w:val="2"/>
              </w:numPr>
              <w:ind w:left="286"/>
              <w:jc w:val="both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>occorre provvedere alla organizzazione degli spazi e alla sanificazione degli spogliatoi per lasciare nella disponibilità dei lavoratori luoghi per il deposito degli indumenti da lavoro e garantire loro idonee condizioni igieniche sanitarie.</w:t>
            </w:r>
          </w:p>
          <w:p w:rsidR="00624B9A" w:rsidRPr="00E650C8" w:rsidRDefault="00CD324D" w:rsidP="00C935D9">
            <w:pPr>
              <w:pStyle w:val="Paragrafoelenco"/>
              <w:numPr>
                <w:ilvl w:val="0"/>
                <w:numId w:val="2"/>
              </w:numPr>
              <w:ind w:left="286"/>
              <w:jc w:val="both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>occorre garantire la sanificazione periodica e la pulizia giornaliera, con appositi detergenti dei locali mensa, delle tastiere dei distributori di bevande e snack.</w:t>
            </w:r>
          </w:p>
        </w:tc>
        <w:tc>
          <w:tcPr>
            <w:tcW w:w="6100" w:type="dxa"/>
            <w:vMerge/>
          </w:tcPr>
          <w:p w:rsidR="00624B9A" w:rsidRPr="00E650C8" w:rsidRDefault="00624B9A" w:rsidP="00000CC7">
            <w:pPr>
              <w:rPr>
                <w:rFonts w:cstheme="minorHAnsi"/>
              </w:rPr>
            </w:pPr>
          </w:p>
        </w:tc>
        <w:tc>
          <w:tcPr>
            <w:tcW w:w="1915" w:type="dxa"/>
            <w:vMerge/>
          </w:tcPr>
          <w:p w:rsidR="00624B9A" w:rsidRPr="00E650C8" w:rsidRDefault="00624B9A" w:rsidP="00000CC7">
            <w:pPr>
              <w:rPr>
                <w:rFonts w:cstheme="minorHAnsi"/>
                <w:sz w:val="20"/>
              </w:rPr>
            </w:pPr>
          </w:p>
        </w:tc>
      </w:tr>
      <w:tr w:rsidR="009B0DA8" w:rsidRPr="00E650C8" w:rsidTr="0058503B">
        <w:trPr>
          <w:trHeight w:val="110"/>
        </w:trPr>
        <w:tc>
          <w:tcPr>
            <w:tcW w:w="880" w:type="dxa"/>
            <w:vMerge w:val="restart"/>
          </w:tcPr>
          <w:p w:rsidR="009B0DA8" w:rsidRPr="00E650C8" w:rsidRDefault="009B0DA8" w:rsidP="009B0DA8">
            <w:pPr>
              <w:rPr>
                <w:rFonts w:cstheme="minorHAnsi"/>
                <w:b/>
              </w:rPr>
            </w:pPr>
            <w:r w:rsidRPr="00E650C8">
              <w:rPr>
                <w:rFonts w:cstheme="minorHAnsi"/>
                <w:b/>
              </w:rPr>
              <w:t>8</w:t>
            </w:r>
          </w:p>
        </w:tc>
        <w:tc>
          <w:tcPr>
            <w:tcW w:w="5984" w:type="dxa"/>
          </w:tcPr>
          <w:p w:rsidR="009B0DA8" w:rsidRPr="00E650C8" w:rsidRDefault="009B0DA8" w:rsidP="0085338D">
            <w:pPr>
              <w:pStyle w:val="Titolo1"/>
              <w:spacing w:before="0"/>
              <w:jc w:val="both"/>
              <w:outlineLvl w:val="0"/>
              <w:rPr>
                <w:rFonts w:asciiTheme="minorHAnsi" w:hAnsiTheme="minorHAnsi" w:cstheme="minorHAnsi"/>
                <w:b/>
              </w:rPr>
            </w:pPr>
            <w:bookmarkStart w:id="9" w:name="_Toc35277398"/>
            <w:r w:rsidRPr="00E650C8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>ORGANIZZAZIONE AZIENDALE (TURNAZIONE, TRASFERTE E SMART WORK, RIMODULAZIONE DEI LIVELLI PRODUTTIVI)</w:t>
            </w:r>
            <w:bookmarkEnd w:id="9"/>
          </w:p>
        </w:tc>
        <w:tc>
          <w:tcPr>
            <w:tcW w:w="6100" w:type="dxa"/>
            <w:vMerge w:val="restart"/>
          </w:tcPr>
          <w:p w:rsidR="00C12C49" w:rsidRPr="00107260" w:rsidRDefault="00C12C49" w:rsidP="00C12C49">
            <w:pPr>
              <w:rPr>
                <w:rFonts w:cstheme="minorHAnsi"/>
                <w:color w:val="FF0000"/>
                <w:sz w:val="20"/>
              </w:rPr>
            </w:pPr>
            <w:r w:rsidRPr="00107260">
              <w:rPr>
                <w:rFonts w:cstheme="minorHAnsi"/>
                <w:i/>
                <w:color w:val="FF0000"/>
                <w:sz w:val="20"/>
              </w:rPr>
              <w:t>NOTA OPERATIVA PER L’AZIENDA</w:t>
            </w:r>
          </w:p>
          <w:p w:rsidR="009B0DA8" w:rsidRPr="00E650C8" w:rsidRDefault="009B0DA8" w:rsidP="009B0DA8">
            <w:pPr>
              <w:jc w:val="both"/>
              <w:rPr>
                <w:rFonts w:cstheme="minorHAnsi"/>
                <w:i/>
              </w:rPr>
            </w:pPr>
            <w:r w:rsidRPr="00107260">
              <w:rPr>
                <w:rFonts w:cstheme="minorHAnsi"/>
                <w:i/>
                <w:color w:val="FF0000"/>
                <w:sz w:val="20"/>
              </w:rPr>
              <w:t>Ogni azienda, compatibilmente con le proprie caratteristiche e ciclo produttivo descriva cosa è riuscita ad attuare o meno relativamente al punto 8 del protocollo.</w:t>
            </w:r>
          </w:p>
        </w:tc>
        <w:tc>
          <w:tcPr>
            <w:tcW w:w="1915" w:type="dxa"/>
            <w:vMerge w:val="restart"/>
          </w:tcPr>
          <w:p w:rsidR="009B0DA8" w:rsidRPr="00E650C8" w:rsidRDefault="009B0DA8" w:rsidP="009B0DA8">
            <w:pPr>
              <w:jc w:val="center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>Attuato</w:t>
            </w:r>
          </w:p>
          <w:p w:rsidR="009B0DA8" w:rsidRPr="00E650C8" w:rsidRDefault="009B0DA8" w:rsidP="009B0DA8">
            <w:pPr>
              <w:jc w:val="center"/>
              <w:rPr>
                <w:rFonts w:cstheme="minorHAnsi"/>
                <w:sz w:val="20"/>
              </w:rPr>
            </w:pPr>
          </w:p>
          <w:p w:rsidR="009B0DA8" w:rsidRPr="00E650C8" w:rsidRDefault="009B0DA8" w:rsidP="009B0DA8">
            <w:pPr>
              <w:jc w:val="center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>In fase di attuazione in quanto…</w:t>
            </w:r>
            <w:r w:rsidRPr="00E650C8">
              <w:rPr>
                <w:rFonts w:cstheme="minorHAnsi"/>
                <w:i/>
                <w:sz w:val="20"/>
              </w:rPr>
              <w:t>descrivere i motivi</w:t>
            </w:r>
            <w:r w:rsidRPr="00E650C8">
              <w:rPr>
                <w:rFonts w:cstheme="minorHAnsi"/>
                <w:sz w:val="20"/>
              </w:rPr>
              <w:t>…</w:t>
            </w:r>
          </w:p>
        </w:tc>
      </w:tr>
      <w:tr w:rsidR="00624B9A" w:rsidRPr="00E650C8" w:rsidTr="0058503B">
        <w:trPr>
          <w:trHeight w:val="110"/>
        </w:trPr>
        <w:tc>
          <w:tcPr>
            <w:tcW w:w="880" w:type="dxa"/>
            <w:vMerge/>
          </w:tcPr>
          <w:p w:rsidR="00624B9A" w:rsidRPr="00E650C8" w:rsidRDefault="00624B9A" w:rsidP="00000CC7">
            <w:pPr>
              <w:rPr>
                <w:rFonts w:cstheme="minorHAnsi"/>
                <w:b/>
              </w:rPr>
            </w:pPr>
          </w:p>
        </w:tc>
        <w:tc>
          <w:tcPr>
            <w:tcW w:w="5984" w:type="dxa"/>
          </w:tcPr>
          <w:p w:rsidR="00624B9A" w:rsidRPr="00E650C8" w:rsidRDefault="00CD324D" w:rsidP="00C935D9">
            <w:pPr>
              <w:jc w:val="both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>In riferimento al DPCM 11 marzo 2020, punto 7, limitatamente al periodo della emergenza dovuta al COVID-19, le imprese potranno, avendo a riferimento quanto previsto dai CCNL e favorendo così le intese con le rappresentanze sindacali aziendali:</w:t>
            </w:r>
          </w:p>
          <w:p w:rsidR="00D86195" w:rsidRPr="00E650C8" w:rsidRDefault="00CD324D" w:rsidP="00C935D9">
            <w:pPr>
              <w:pStyle w:val="Paragrafoelenco"/>
              <w:numPr>
                <w:ilvl w:val="0"/>
                <w:numId w:val="2"/>
              </w:numPr>
              <w:ind w:left="286"/>
              <w:jc w:val="both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lastRenderedPageBreak/>
              <w:t xml:space="preserve">disporre la chiusura di tutti i reparti diversi dalla produzione o, comunque, di quelli dei quali è possibile il funzionamento mediante il ricorso allo </w:t>
            </w:r>
            <w:proofErr w:type="spellStart"/>
            <w:r w:rsidRPr="00E650C8">
              <w:rPr>
                <w:rFonts w:cstheme="minorHAnsi"/>
                <w:sz w:val="20"/>
              </w:rPr>
              <w:t>smart</w:t>
            </w:r>
            <w:proofErr w:type="spellEnd"/>
            <w:r w:rsidRPr="00E650C8">
              <w:rPr>
                <w:rFonts w:cstheme="minorHAnsi"/>
                <w:sz w:val="20"/>
              </w:rPr>
              <w:t xml:space="preserve"> work, o comunque a distanza </w:t>
            </w:r>
          </w:p>
          <w:p w:rsidR="00D86195" w:rsidRPr="00E650C8" w:rsidRDefault="00CD324D" w:rsidP="00C935D9">
            <w:pPr>
              <w:pStyle w:val="Paragrafoelenco"/>
              <w:numPr>
                <w:ilvl w:val="0"/>
                <w:numId w:val="2"/>
              </w:numPr>
              <w:ind w:left="286"/>
              <w:jc w:val="both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>Si può procedere ad una rimo</w:t>
            </w:r>
            <w:r w:rsidR="00D86195" w:rsidRPr="00E650C8">
              <w:rPr>
                <w:rFonts w:cstheme="minorHAnsi"/>
                <w:sz w:val="20"/>
              </w:rPr>
              <w:t>dul</w:t>
            </w:r>
            <w:r w:rsidRPr="00E650C8">
              <w:rPr>
                <w:rFonts w:cstheme="minorHAnsi"/>
                <w:sz w:val="20"/>
              </w:rPr>
              <w:t xml:space="preserve">azione dei livelli produttivi </w:t>
            </w:r>
          </w:p>
          <w:p w:rsidR="00D86195" w:rsidRPr="00E650C8" w:rsidRDefault="00CD324D" w:rsidP="00C935D9">
            <w:pPr>
              <w:pStyle w:val="Paragrafoelenco"/>
              <w:numPr>
                <w:ilvl w:val="0"/>
                <w:numId w:val="2"/>
              </w:numPr>
              <w:ind w:left="286"/>
              <w:jc w:val="both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 xml:space="preserve">assicurare un piano di turnazione dei dipendenti dedicati alla produzione con l’obiettivo di diminuire al massimo i contatti e di creare gruppi autonomi, distinti e riconoscibili </w:t>
            </w:r>
          </w:p>
          <w:p w:rsidR="00D86195" w:rsidRPr="00E650C8" w:rsidRDefault="00CD324D" w:rsidP="00C935D9">
            <w:pPr>
              <w:pStyle w:val="Paragrafoelenco"/>
              <w:numPr>
                <w:ilvl w:val="0"/>
                <w:numId w:val="2"/>
              </w:numPr>
              <w:ind w:left="286"/>
              <w:jc w:val="both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 xml:space="preserve">utilizzare lo </w:t>
            </w:r>
            <w:proofErr w:type="spellStart"/>
            <w:r w:rsidRPr="00E650C8">
              <w:rPr>
                <w:rFonts w:cstheme="minorHAnsi"/>
                <w:sz w:val="20"/>
              </w:rPr>
              <w:t>smart</w:t>
            </w:r>
            <w:proofErr w:type="spellEnd"/>
            <w:r w:rsidRPr="00E650C8">
              <w:rPr>
                <w:rFonts w:cstheme="minorHAnsi"/>
                <w:sz w:val="20"/>
              </w:rPr>
              <w:t xml:space="preserve"> </w:t>
            </w:r>
            <w:proofErr w:type="spellStart"/>
            <w:r w:rsidRPr="00E650C8">
              <w:rPr>
                <w:rFonts w:cstheme="minorHAnsi"/>
                <w:sz w:val="20"/>
              </w:rPr>
              <w:t>working</w:t>
            </w:r>
            <w:proofErr w:type="spellEnd"/>
            <w:r w:rsidRPr="00E650C8">
              <w:rPr>
                <w:rFonts w:cstheme="minorHAnsi"/>
                <w:sz w:val="20"/>
              </w:rPr>
              <w:t xml:space="preserve"> per tutte quelle attività che possono essere svolte presso il domicilio o a distanza nel caso vengano utilizzati ammortizzatori sociali, anche in deroga, valutare sempre la possibilità di assicurare che gli stessi riguardino l’intera compagine aziendale, se del caso anche con opportune rotazioni </w:t>
            </w:r>
          </w:p>
          <w:p w:rsidR="00D86195" w:rsidRPr="00E650C8" w:rsidRDefault="00CD324D" w:rsidP="00C935D9">
            <w:pPr>
              <w:pStyle w:val="Paragrafoelenco"/>
              <w:ind w:left="286"/>
              <w:jc w:val="both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b/>
                <w:sz w:val="20"/>
              </w:rPr>
              <w:t>a.</w:t>
            </w:r>
            <w:r w:rsidRPr="00E650C8">
              <w:rPr>
                <w:rFonts w:cstheme="minorHAnsi"/>
                <w:sz w:val="20"/>
              </w:rPr>
              <w:t xml:space="preserve"> utilizzare in via prioritaria gli ammortizzatori sociali disponibili nel rispetto degli istituti contrattuali (par, </w:t>
            </w:r>
            <w:proofErr w:type="spellStart"/>
            <w:r w:rsidRPr="00E650C8">
              <w:rPr>
                <w:rFonts w:cstheme="minorHAnsi"/>
                <w:sz w:val="20"/>
              </w:rPr>
              <w:t>rol</w:t>
            </w:r>
            <w:proofErr w:type="spellEnd"/>
            <w:r w:rsidRPr="00E650C8">
              <w:rPr>
                <w:rFonts w:cstheme="minorHAnsi"/>
                <w:sz w:val="20"/>
              </w:rPr>
              <w:t xml:space="preserve">, banca ore) generalmente finalizzati a consentire l’astensione dal lavoro senza perdita della retribuzione </w:t>
            </w:r>
          </w:p>
          <w:p w:rsidR="00D86195" w:rsidRPr="00E650C8" w:rsidRDefault="00D86195" w:rsidP="00C935D9">
            <w:pPr>
              <w:pStyle w:val="Paragrafoelenco"/>
              <w:ind w:left="286"/>
              <w:jc w:val="both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b/>
                <w:sz w:val="20"/>
              </w:rPr>
              <w:t>b.</w:t>
            </w:r>
            <w:r w:rsidRPr="00E650C8">
              <w:rPr>
                <w:rFonts w:cstheme="minorHAnsi"/>
                <w:sz w:val="20"/>
              </w:rPr>
              <w:t xml:space="preserve"> </w:t>
            </w:r>
            <w:r w:rsidR="00CD324D" w:rsidRPr="00E650C8">
              <w:rPr>
                <w:rFonts w:cstheme="minorHAnsi"/>
                <w:sz w:val="20"/>
              </w:rPr>
              <w:t xml:space="preserve">nel caso l’utilizzo degli istituti di cui al punto c) non risulti sufficiente, si utilizzeranno i periodi di ferie arretrati e non ancora fruiti </w:t>
            </w:r>
          </w:p>
          <w:p w:rsidR="00CD324D" w:rsidRPr="00E650C8" w:rsidRDefault="00CD324D" w:rsidP="00C935D9">
            <w:pPr>
              <w:pStyle w:val="Paragrafoelenco"/>
              <w:numPr>
                <w:ilvl w:val="0"/>
                <w:numId w:val="2"/>
              </w:numPr>
              <w:ind w:left="286"/>
              <w:jc w:val="both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>sono sospese e annullate tutte le trasferte/viaggi di lavoro nazionali e internazionali, anche se già concordate o organizzate</w:t>
            </w:r>
          </w:p>
        </w:tc>
        <w:tc>
          <w:tcPr>
            <w:tcW w:w="6100" w:type="dxa"/>
            <w:vMerge/>
          </w:tcPr>
          <w:p w:rsidR="00624B9A" w:rsidRPr="00E650C8" w:rsidRDefault="00624B9A" w:rsidP="00000CC7">
            <w:pPr>
              <w:rPr>
                <w:rFonts w:cstheme="minorHAnsi"/>
              </w:rPr>
            </w:pPr>
          </w:p>
        </w:tc>
        <w:tc>
          <w:tcPr>
            <w:tcW w:w="1915" w:type="dxa"/>
            <w:vMerge/>
          </w:tcPr>
          <w:p w:rsidR="00624B9A" w:rsidRPr="00E650C8" w:rsidRDefault="00624B9A" w:rsidP="00000CC7">
            <w:pPr>
              <w:rPr>
                <w:rFonts w:cstheme="minorHAnsi"/>
              </w:rPr>
            </w:pPr>
          </w:p>
        </w:tc>
      </w:tr>
      <w:tr w:rsidR="00624B9A" w:rsidRPr="00E650C8" w:rsidTr="0058503B">
        <w:trPr>
          <w:trHeight w:val="110"/>
        </w:trPr>
        <w:tc>
          <w:tcPr>
            <w:tcW w:w="880" w:type="dxa"/>
            <w:vMerge w:val="restart"/>
          </w:tcPr>
          <w:p w:rsidR="00624B9A" w:rsidRPr="00E650C8" w:rsidRDefault="00624B9A" w:rsidP="00000CC7">
            <w:pPr>
              <w:rPr>
                <w:rFonts w:cstheme="minorHAnsi"/>
                <w:b/>
              </w:rPr>
            </w:pPr>
            <w:r w:rsidRPr="00E650C8">
              <w:rPr>
                <w:rFonts w:cstheme="minorHAnsi"/>
                <w:b/>
              </w:rPr>
              <w:lastRenderedPageBreak/>
              <w:t>9</w:t>
            </w:r>
          </w:p>
        </w:tc>
        <w:tc>
          <w:tcPr>
            <w:tcW w:w="5984" w:type="dxa"/>
          </w:tcPr>
          <w:p w:rsidR="00624B9A" w:rsidRPr="00E650C8" w:rsidRDefault="00624B9A" w:rsidP="0085338D">
            <w:pPr>
              <w:pStyle w:val="Titolo1"/>
              <w:spacing w:before="0"/>
              <w:jc w:val="both"/>
              <w:outlineLvl w:val="0"/>
              <w:rPr>
                <w:rFonts w:asciiTheme="minorHAnsi" w:hAnsiTheme="minorHAnsi" w:cstheme="minorHAnsi"/>
                <w:sz w:val="20"/>
              </w:rPr>
            </w:pPr>
            <w:bookmarkStart w:id="10" w:name="_Toc35277399"/>
            <w:r w:rsidRPr="00E650C8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>GESTIONE ENTRATA E USCITA DEI DIPENDENTI</w:t>
            </w:r>
            <w:bookmarkEnd w:id="10"/>
          </w:p>
        </w:tc>
        <w:tc>
          <w:tcPr>
            <w:tcW w:w="6100" w:type="dxa"/>
            <w:vMerge w:val="restart"/>
          </w:tcPr>
          <w:p w:rsidR="00107260" w:rsidRPr="00107260" w:rsidRDefault="00107260" w:rsidP="00107260">
            <w:pPr>
              <w:rPr>
                <w:rFonts w:cstheme="minorHAnsi"/>
                <w:color w:val="FF0000"/>
                <w:sz w:val="20"/>
              </w:rPr>
            </w:pPr>
            <w:r w:rsidRPr="00107260">
              <w:rPr>
                <w:rFonts w:cstheme="minorHAnsi"/>
                <w:i/>
                <w:color w:val="FF0000"/>
                <w:sz w:val="20"/>
              </w:rPr>
              <w:t>NOTA OPERATIVA PER L’AZIENDA</w:t>
            </w:r>
          </w:p>
          <w:p w:rsidR="00624B9A" w:rsidRPr="00E650C8" w:rsidRDefault="00107260" w:rsidP="00107260">
            <w:pPr>
              <w:jc w:val="both"/>
              <w:rPr>
                <w:rFonts w:cstheme="minorHAnsi"/>
                <w:highlight w:val="yellow"/>
              </w:rPr>
            </w:pPr>
            <w:r w:rsidRPr="00107260">
              <w:rPr>
                <w:rFonts w:cstheme="minorHAnsi"/>
                <w:i/>
                <w:color w:val="FF0000"/>
                <w:sz w:val="20"/>
              </w:rPr>
              <w:t xml:space="preserve">Ogni azienda, compatibilmente con le proprie caratteristiche e ciclo produttivo descriva cosa è riuscita ad attuare o meno relativamente al punto </w:t>
            </w:r>
            <w:r>
              <w:rPr>
                <w:rFonts w:cstheme="minorHAnsi"/>
                <w:i/>
                <w:color w:val="FF0000"/>
                <w:sz w:val="20"/>
              </w:rPr>
              <w:t>9</w:t>
            </w:r>
            <w:r w:rsidRPr="00107260">
              <w:rPr>
                <w:rFonts w:cstheme="minorHAnsi"/>
                <w:i/>
                <w:color w:val="FF0000"/>
                <w:sz w:val="20"/>
              </w:rPr>
              <w:t xml:space="preserve"> del protocollo.</w:t>
            </w:r>
          </w:p>
        </w:tc>
        <w:tc>
          <w:tcPr>
            <w:tcW w:w="1915" w:type="dxa"/>
            <w:vMerge w:val="restart"/>
          </w:tcPr>
          <w:p w:rsidR="009E7B56" w:rsidRPr="009E7B56" w:rsidRDefault="009E7B56" w:rsidP="009E7B56">
            <w:pPr>
              <w:jc w:val="center"/>
              <w:rPr>
                <w:rFonts w:cstheme="minorHAnsi"/>
                <w:sz w:val="20"/>
              </w:rPr>
            </w:pPr>
            <w:r w:rsidRPr="009E7B56">
              <w:rPr>
                <w:rFonts w:cstheme="minorHAnsi"/>
                <w:sz w:val="20"/>
              </w:rPr>
              <w:t>Attuato</w:t>
            </w:r>
          </w:p>
          <w:p w:rsidR="009E7B56" w:rsidRPr="009E7B56" w:rsidRDefault="009E7B56" w:rsidP="009E7B56">
            <w:pPr>
              <w:jc w:val="center"/>
              <w:rPr>
                <w:rFonts w:cstheme="minorHAnsi"/>
                <w:sz w:val="20"/>
              </w:rPr>
            </w:pPr>
          </w:p>
          <w:p w:rsidR="00624B9A" w:rsidRPr="009E7B56" w:rsidRDefault="009E7B56" w:rsidP="009E7B56">
            <w:pPr>
              <w:jc w:val="center"/>
              <w:rPr>
                <w:rFonts w:cstheme="minorHAnsi"/>
                <w:sz w:val="20"/>
              </w:rPr>
            </w:pPr>
            <w:r w:rsidRPr="009E7B56">
              <w:rPr>
                <w:rFonts w:cstheme="minorHAnsi"/>
                <w:sz w:val="20"/>
              </w:rPr>
              <w:t>In fase di attuazione in quanto…</w:t>
            </w:r>
            <w:r w:rsidRPr="009E7B56">
              <w:rPr>
                <w:rFonts w:cstheme="minorHAnsi"/>
                <w:i/>
                <w:sz w:val="20"/>
              </w:rPr>
              <w:t>descrivere i motivi</w:t>
            </w:r>
            <w:r w:rsidRPr="009E7B56">
              <w:rPr>
                <w:rFonts w:cstheme="minorHAnsi"/>
                <w:sz w:val="20"/>
              </w:rPr>
              <w:t>…</w:t>
            </w:r>
          </w:p>
        </w:tc>
      </w:tr>
      <w:tr w:rsidR="00624B9A" w:rsidRPr="00E650C8" w:rsidTr="0058503B">
        <w:trPr>
          <w:trHeight w:val="110"/>
        </w:trPr>
        <w:tc>
          <w:tcPr>
            <w:tcW w:w="880" w:type="dxa"/>
            <w:vMerge/>
          </w:tcPr>
          <w:p w:rsidR="00624B9A" w:rsidRPr="00E650C8" w:rsidRDefault="00624B9A" w:rsidP="00000CC7">
            <w:pPr>
              <w:rPr>
                <w:rFonts w:cstheme="minorHAnsi"/>
                <w:b/>
              </w:rPr>
            </w:pPr>
          </w:p>
        </w:tc>
        <w:tc>
          <w:tcPr>
            <w:tcW w:w="5984" w:type="dxa"/>
          </w:tcPr>
          <w:p w:rsidR="00D86195" w:rsidRPr="00E650C8" w:rsidRDefault="00D86195" w:rsidP="00C935D9">
            <w:pPr>
              <w:pStyle w:val="Paragrafoelenco"/>
              <w:numPr>
                <w:ilvl w:val="0"/>
                <w:numId w:val="2"/>
              </w:numPr>
              <w:ind w:left="286"/>
              <w:jc w:val="both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 xml:space="preserve">Si favoriscono orari di ingresso/uscita scaglionati in modo da evitare il più possibile contatti nelle zone comuni (ingressi, spogliatoi, sala mensa) </w:t>
            </w:r>
          </w:p>
          <w:p w:rsidR="00624B9A" w:rsidRPr="00E650C8" w:rsidRDefault="00D86195" w:rsidP="00C935D9">
            <w:pPr>
              <w:pStyle w:val="Paragrafoelenco"/>
              <w:numPr>
                <w:ilvl w:val="0"/>
                <w:numId w:val="2"/>
              </w:numPr>
              <w:ind w:left="286"/>
              <w:jc w:val="both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>dove è possibile, occorre dedicare una porta di entrata e una porta di uscita da questi locali e garantire la presenza di detergenti segnalati da apposite indicazioni</w:t>
            </w:r>
          </w:p>
        </w:tc>
        <w:tc>
          <w:tcPr>
            <w:tcW w:w="6100" w:type="dxa"/>
            <w:vMerge/>
          </w:tcPr>
          <w:p w:rsidR="00624B9A" w:rsidRPr="00E650C8" w:rsidRDefault="00624B9A" w:rsidP="00000CC7">
            <w:pPr>
              <w:rPr>
                <w:rFonts w:cstheme="minorHAnsi"/>
                <w:highlight w:val="yellow"/>
              </w:rPr>
            </w:pPr>
          </w:p>
        </w:tc>
        <w:tc>
          <w:tcPr>
            <w:tcW w:w="1915" w:type="dxa"/>
            <w:vMerge/>
          </w:tcPr>
          <w:p w:rsidR="00624B9A" w:rsidRPr="009E7B56" w:rsidRDefault="00624B9A" w:rsidP="009E7B56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624B9A" w:rsidRPr="00E650C8" w:rsidTr="0058503B">
        <w:trPr>
          <w:trHeight w:val="110"/>
        </w:trPr>
        <w:tc>
          <w:tcPr>
            <w:tcW w:w="880" w:type="dxa"/>
            <w:vMerge w:val="restart"/>
          </w:tcPr>
          <w:p w:rsidR="00624B9A" w:rsidRPr="00E650C8" w:rsidRDefault="00624B9A" w:rsidP="00000CC7">
            <w:pPr>
              <w:rPr>
                <w:rFonts w:cstheme="minorHAnsi"/>
                <w:b/>
              </w:rPr>
            </w:pPr>
            <w:r w:rsidRPr="00E650C8">
              <w:rPr>
                <w:rFonts w:cstheme="minorHAnsi"/>
                <w:b/>
              </w:rPr>
              <w:t>10</w:t>
            </w:r>
          </w:p>
        </w:tc>
        <w:tc>
          <w:tcPr>
            <w:tcW w:w="5984" w:type="dxa"/>
          </w:tcPr>
          <w:p w:rsidR="00624B9A" w:rsidRPr="00E650C8" w:rsidRDefault="00624B9A" w:rsidP="0085338D">
            <w:pPr>
              <w:pStyle w:val="Titolo1"/>
              <w:spacing w:before="0"/>
              <w:jc w:val="both"/>
              <w:outlineLvl w:val="0"/>
              <w:rPr>
                <w:rFonts w:asciiTheme="minorHAnsi" w:hAnsiTheme="minorHAnsi" w:cstheme="minorHAnsi"/>
                <w:sz w:val="20"/>
              </w:rPr>
            </w:pPr>
            <w:bookmarkStart w:id="11" w:name="_Toc35277400"/>
            <w:r w:rsidRPr="00E650C8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>SPOSTAMENTI INTERNI, RIUNIONI, EVENTI INTERNI E FORMAZIONE</w:t>
            </w:r>
            <w:bookmarkEnd w:id="11"/>
          </w:p>
        </w:tc>
        <w:tc>
          <w:tcPr>
            <w:tcW w:w="6100" w:type="dxa"/>
            <w:vMerge w:val="restart"/>
          </w:tcPr>
          <w:p w:rsidR="00624B9A" w:rsidRPr="00D24CBC" w:rsidRDefault="00107260" w:rsidP="00BE6843">
            <w:pPr>
              <w:jc w:val="both"/>
              <w:rPr>
                <w:rFonts w:cstheme="minorHAnsi"/>
                <w:sz w:val="20"/>
              </w:rPr>
            </w:pPr>
            <w:r w:rsidRPr="00D24CBC">
              <w:rPr>
                <w:rFonts w:cstheme="minorHAnsi"/>
                <w:sz w:val="20"/>
              </w:rPr>
              <w:t xml:space="preserve">Tutti i lavoratori sono stati informati </w:t>
            </w:r>
            <w:r w:rsidR="00BE6843" w:rsidRPr="00D24CBC">
              <w:rPr>
                <w:rFonts w:cstheme="minorHAnsi"/>
                <w:sz w:val="20"/>
              </w:rPr>
              <w:t>nel limitare al minimo gli spostamenti all’interno dell’azienda</w:t>
            </w:r>
            <w:r w:rsidR="00D24CBC">
              <w:rPr>
                <w:rFonts w:cstheme="minorHAnsi"/>
                <w:sz w:val="20"/>
              </w:rPr>
              <w:t>, sulla sospensione dell’attività informativa formativa e sul</w:t>
            </w:r>
            <w:r w:rsidR="008F42BF">
              <w:rPr>
                <w:rFonts w:cstheme="minorHAnsi"/>
                <w:sz w:val="20"/>
              </w:rPr>
              <w:t xml:space="preserve"> possibile proseguo del ruolo/incarico attribuito in mancanza dell’aggiornamento formativo specifico</w:t>
            </w:r>
            <w:r w:rsidR="009D3638" w:rsidRPr="00D24CBC">
              <w:rPr>
                <w:rFonts w:cstheme="minorHAnsi"/>
                <w:sz w:val="20"/>
              </w:rPr>
              <w:t xml:space="preserve"> (informazione di cui al punto 1 del presente documento)</w:t>
            </w:r>
            <w:r w:rsidR="00BE6843" w:rsidRPr="00D24CBC">
              <w:rPr>
                <w:rFonts w:cstheme="minorHAnsi"/>
                <w:sz w:val="20"/>
              </w:rPr>
              <w:t>.</w:t>
            </w:r>
          </w:p>
          <w:p w:rsidR="001C32A3" w:rsidRDefault="001C32A3" w:rsidP="00EB04A2">
            <w:pPr>
              <w:jc w:val="both"/>
              <w:rPr>
                <w:rFonts w:cstheme="minorHAnsi"/>
                <w:sz w:val="20"/>
              </w:rPr>
            </w:pPr>
          </w:p>
          <w:p w:rsidR="009D3638" w:rsidRPr="00E650C8" w:rsidRDefault="00EB04A2" w:rsidP="00EB04A2">
            <w:pPr>
              <w:jc w:val="both"/>
              <w:rPr>
                <w:rFonts w:cstheme="minorHAnsi"/>
                <w:highlight w:val="yellow"/>
              </w:rPr>
            </w:pPr>
            <w:r w:rsidRPr="00D24CBC">
              <w:rPr>
                <w:rFonts w:cstheme="minorHAnsi"/>
                <w:sz w:val="20"/>
              </w:rPr>
              <w:t xml:space="preserve">Tutti gli eventi sono sospesi fatta eccezione per le riunioni della Direzione inderogabili ove sarà prevista la partecipazione di </w:t>
            </w:r>
            <w:r w:rsidRPr="006377EA">
              <w:rPr>
                <w:rFonts w:cstheme="minorHAnsi"/>
                <w:color w:val="FF0000"/>
                <w:sz w:val="20"/>
              </w:rPr>
              <w:t>___________</w:t>
            </w:r>
            <w:r w:rsidRPr="00D24CBC">
              <w:rPr>
                <w:rFonts w:cstheme="minorHAnsi"/>
                <w:sz w:val="20"/>
              </w:rPr>
              <w:t xml:space="preserve"> partecipanti al massimo in area idonea: adeguatamente ventilata, pulita e sanificata e a distanza tra i partecipanti di almeno 1 m.</w:t>
            </w:r>
          </w:p>
        </w:tc>
        <w:tc>
          <w:tcPr>
            <w:tcW w:w="1915" w:type="dxa"/>
            <w:vMerge w:val="restart"/>
          </w:tcPr>
          <w:p w:rsidR="009E7B56" w:rsidRPr="009E7B56" w:rsidRDefault="009E7B56" w:rsidP="009E7B56">
            <w:pPr>
              <w:jc w:val="center"/>
              <w:rPr>
                <w:rFonts w:cstheme="minorHAnsi"/>
                <w:sz w:val="20"/>
              </w:rPr>
            </w:pPr>
            <w:r w:rsidRPr="009E7B56">
              <w:rPr>
                <w:rFonts w:cstheme="minorHAnsi"/>
                <w:sz w:val="20"/>
              </w:rPr>
              <w:t>Attuato</w:t>
            </w:r>
          </w:p>
          <w:p w:rsidR="009E7B56" w:rsidRPr="009E7B56" w:rsidRDefault="009E7B56" w:rsidP="009E7B56">
            <w:pPr>
              <w:jc w:val="center"/>
              <w:rPr>
                <w:rFonts w:cstheme="minorHAnsi"/>
                <w:sz w:val="20"/>
              </w:rPr>
            </w:pPr>
          </w:p>
          <w:p w:rsidR="00624B9A" w:rsidRPr="009E7B56" w:rsidRDefault="009E7B56" w:rsidP="009E7B56">
            <w:pPr>
              <w:jc w:val="center"/>
              <w:rPr>
                <w:rFonts w:cstheme="minorHAnsi"/>
                <w:sz w:val="20"/>
              </w:rPr>
            </w:pPr>
            <w:r w:rsidRPr="009E7B56">
              <w:rPr>
                <w:rFonts w:cstheme="minorHAnsi"/>
                <w:sz w:val="20"/>
              </w:rPr>
              <w:t>In fase di attuazione in quanto…</w:t>
            </w:r>
            <w:r w:rsidRPr="009E7B56">
              <w:rPr>
                <w:rFonts w:cstheme="minorHAnsi"/>
                <w:i/>
                <w:sz w:val="20"/>
              </w:rPr>
              <w:t>descrivere i motivi</w:t>
            </w:r>
            <w:r w:rsidRPr="009E7B56">
              <w:rPr>
                <w:rFonts w:cstheme="minorHAnsi"/>
                <w:sz w:val="20"/>
              </w:rPr>
              <w:t>…</w:t>
            </w:r>
          </w:p>
        </w:tc>
      </w:tr>
      <w:tr w:rsidR="00624B9A" w:rsidRPr="00E650C8" w:rsidTr="0058503B">
        <w:trPr>
          <w:trHeight w:val="110"/>
        </w:trPr>
        <w:tc>
          <w:tcPr>
            <w:tcW w:w="880" w:type="dxa"/>
            <w:vMerge/>
          </w:tcPr>
          <w:p w:rsidR="00624B9A" w:rsidRPr="00E650C8" w:rsidRDefault="00624B9A" w:rsidP="00000CC7">
            <w:pPr>
              <w:rPr>
                <w:rFonts w:cstheme="minorHAnsi"/>
                <w:b/>
              </w:rPr>
            </w:pPr>
          </w:p>
        </w:tc>
        <w:tc>
          <w:tcPr>
            <w:tcW w:w="5984" w:type="dxa"/>
          </w:tcPr>
          <w:p w:rsidR="00D86195" w:rsidRPr="00E650C8" w:rsidRDefault="00D86195" w:rsidP="00C935D9">
            <w:pPr>
              <w:pStyle w:val="Paragrafoelenco"/>
              <w:numPr>
                <w:ilvl w:val="0"/>
                <w:numId w:val="2"/>
              </w:numPr>
              <w:ind w:left="286"/>
              <w:jc w:val="both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 xml:space="preserve">Gli spostamenti all’interno del sito aziendale devono essere limitati al minimo indispensabile e nel rispetto delle indicazioni aziendali </w:t>
            </w:r>
          </w:p>
          <w:p w:rsidR="00D86195" w:rsidRPr="00E650C8" w:rsidRDefault="00D86195" w:rsidP="00C935D9">
            <w:pPr>
              <w:pStyle w:val="Paragrafoelenco"/>
              <w:numPr>
                <w:ilvl w:val="0"/>
                <w:numId w:val="2"/>
              </w:numPr>
              <w:ind w:left="286"/>
              <w:jc w:val="both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 xml:space="preserve">non sono consentite le riunioni in presenza. Laddove le stesse fossero connotate dal carattere della necessità e urgenza, nell’impossibilità di collegamento a distanza, dovrà essere ridotta al minimo la partecipazione necessaria e, comunque, dovranno essere garantiti il distanziamento interpersonale e un’adeguata pulizia/areazione dei locali </w:t>
            </w:r>
          </w:p>
          <w:p w:rsidR="00D86195" w:rsidRPr="00E650C8" w:rsidRDefault="00D86195" w:rsidP="00C935D9">
            <w:pPr>
              <w:pStyle w:val="Paragrafoelenco"/>
              <w:numPr>
                <w:ilvl w:val="0"/>
                <w:numId w:val="2"/>
              </w:numPr>
              <w:ind w:left="286"/>
              <w:jc w:val="both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lastRenderedPageBreak/>
              <w:t xml:space="preserve">sono sospesi e annullati tutti gli eventi interni e ogni attività di formazione in modalità in aula, anche obbligatoria, anche se già organizzati; è comunque possibile, qualora l’organizzazione aziendale lo permetta, effettuare la formazione a distanza, anche per i lavoratori in </w:t>
            </w:r>
            <w:proofErr w:type="spellStart"/>
            <w:r w:rsidRPr="00E650C8">
              <w:rPr>
                <w:rFonts w:cstheme="minorHAnsi"/>
                <w:sz w:val="20"/>
              </w:rPr>
              <w:t>smart</w:t>
            </w:r>
            <w:proofErr w:type="spellEnd"/>
            <w:r w:rsidRPr="00E650C8">
              <w:rPr>
                <w:rFonts w:cstheme="minorHAnsi"/>
                <w:sz w:val="20"/>
              </w:rPr>
              <w:t xml:space="preserve"> work</w:t>
            </w:r>
          </w:p>
          <w:p w:rsidR="00624B9A" w:rsidRPr="00E650C8" w:rsidRDefault="00D86195" w:rsidP="00C935D9">
            <w:pPr>
              <w:pStyle w:val="Paragrafoelenco"/>
              <w:numPr>
                <w:ilvl w:val="0"/>
                <w:numId w:val="2"/>
              </w:numPr>
              <w:ind w:left="286"/>
              <w:jc w:val="both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>Il mancato completamento dell’aggiornamento della formazione professionale e/o abilitante entro i termini previsti per tutti i ruoli/funzioni aziendali in materia di salute e sicurezza nei luoghi di lavoro, dovuto all’emergenza in corso e quindi per causa di forza maggiore, non comporta l’impossibilità a continuare lo svolgimento dello specifico ruolo/funzione (a titolo esemplificativo: l’addetto all’emergenza, sia antincendio, sia primo soccorso, può continuare ad intervenire in caso di necessità; il carrellista può continuare ad operare come carrellista)</w:t>
            </w:r>
          </w:p>
        </w:tc>
        <w:tc>
          <w:tcPr>
            <w:tcW w:w="6100" w:type="dxa"/>
            <w:vMerge/>
          </w:tcPr>
          <w:p w:rsidR="00624B9A" w:rsidRPr="00E650C8" w:rsidRDefault="00624B9A" w:rsidP="00000CC7">
            <w:pPr>
              <w:rPr>
                <w:rFonts w:cstheme="minorHAnsi"/>
              </w:rPr>
            </w:pPr>
          </w:p>
        </w:tc>
        <w:tc>
          <w:tcPr>
            <w:tcW w:w="1915" w:type="dxa"/>
            <w:vMerge/>
          </w:tcPr>
          <w:p w:rsidR="00624B9A" w:rsidRPr="00E650C8" w:rsidRDefault="00624B9A" w:rsidP="00000CC7">
            <w:pPr>
              <w:rPr>
                <w:rFonts w:cstheme="minorHAnsi"/>
              </w:rPr>
            </w:pPr>
          </w:p>
        </w:tc>
      </w:tr>
      <w:tr w:rsidR="002131A7" w:rsidRPr="00E650C8" w:rsidTr="0058503B">
        <w:trPr>
          <w:trHeight w:val="110"/>
        </w:trPr>
        <w:tc>
          <w:tcPr>
            <w:tcW w:w="880" w:type="dxa"/>
            <w:vMerge w:val="restart"/>
          </w:tcPr>
          <w:p w:rsidR="002131A7" w:rsidRPr="00E650C8" w:rsidRDefault="002131A7" w:rsidP="002131A7">
            <w:pPr>
              <w:rPr>
                <w:rFonts w:cstheme="minorHAnsi"/>
                <w:b/>
              </w:rPr>
            </w:pPr>
            <w:r w:rsidRPr="00E650C8">
              <w:rPr>
                <w:rFonts w:cstheme="minorHAnsi"/>
                <w:b/>
              </w:rPr>
              <w:lastRenderedPageBreak/>
              <w:t>11</w:t>
            </w:r>
          </w:p>
        </w:tc>
        <w:tc>
          <w:tcPr>
            <w:tcW w:w="5984" w:type="dxa"/>
          </w:tcPr>
          <w:p w:rsidR="002131A7" w:rsidRPr="00E650C8" w:rsidRDefault="002131A7" w:rsidP="0085338D">
            <w:pPr>
              <w:pStyle w:val="Titolo1"/>
              <w:spacing w:before="0"/>
              <w:jc w:val="both"/>
              <w:outlineLvl w:val="0"/>
              <w:rPr>
                <w:rFonts w:asciiTheme="minorHAnsi" w:hAnsiTheme="minorHAnsi" w:cstheme="minorHAnsi"/>
                <w:sz w:val="20"/>
              </w:rPr>
            </w:pPr>
            <w:bookmarkStart w:id="12" w:name="_Toc35277401"/>
            <w:r w:rsidRPr="00E650C8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>GESTIONE DI UNA PERSONA SINTOMATICA IN AZIENDA</w:t>
            </w:r>
            <w:bookmarkEnd w:id="12"/>
          </w:p>
        </w:tc>
        <w:tc>
          <w:tcPr>
            <w:tcW w:w="6100" w:type="dxa"/>
            <w:vMerge w:val="restart"/>
          </w:tcPr>
          <w:p w:rsidR="00F957B0" w:rsidRPr="00BE6843" w:rsidRDefault="00F957B0" w:rsidP="00F957B0">
            <w:pPr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L’azienda al fine di gestire eventuali persone sintomatiche in azienda, applica l’istruzione operativa per datori di lavoro e lavoratori di cui al punto 1 Allegato 1a.</w:t>
            </w:r>
          </w:p>
          <w:p w:rsidR="00F957B0" w:rsidRDefault="00F957B0" w:rsidP="002131A7">
            <w:pPr>
              <w:jc w:val="both"/>
              <w:rPr>
                <w:rFonts w:cstheme="minorHAnsi"/>
                <w:sz w:val="20"/>
              </w:rPr>
            </w:pPr>
          </w:p>
          <w:p w:rsidR="00F957B0" w:rsidRDefault="00E61933" w:rsidP="002131A7">
            <w:pPr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L’azienda</w:t>
            </w:r>
            <w:r w:rsidR="009B15DA">
              <w:rPr>
                <w:rFonts w:cstheme="minorHAnsi"/>
                <w:sz w:val="20"/>
              </w:rPr>
              <w:t>, tramite informativa di cui al punto 1 del presente documento,</w:t>
            </w:r>
            <w:r>
              <w:rPr>
                <w:rFonts w:cstheme="minorHAnsi"/>
                <w:sz w:val="20"/>
              </w:rPr>
              <w:t xml:space="preserve"> </w:t>
            </w:r>
            <w:r w:rsidR="009B15DA">
              <w:rPr>
                <w:rFonts w:cstheme="minorHAnsi"/>
                <w:sz w:val="20"/>
              </w:rPr>
              <w:t>ha informato tutti i lavoratori sulle modalità di comunicazione e corretto comportamento da adottare nelle eventuali casistiche di sintomatologia da COVID-19</w:t>
            </w:r>
            <w:r w:rsidR="00F957B0">
              <w:rPr>
                <w:rFonts w:cstheme="minorHAnsi"/>
                <w:sz w:val="20"/>
              </w:rPr>
              <w:t>.</w:t>
            </w:r>
          </w:p>
          <w:p w:rsidR="006377EA" w:rsidRPr="00E61933" w:rsidRDefault="006377EA" w:rsidP="002131A7">
            <w:pPr>
              <w:jc w:val="both"/>
              <w:rPr>
                <w:rFonts w:cstheme="minorHAnsi"/>
                <w:color w:val="000000" w:themeColor="text1"/>
                <w:sz w:val="20"/>
              </w:rPr>
            </w:pPr>
          </w:p>
          <w:p w:rsidR="002131A7" w:rsidRPr="00E61933" w:rsidRDefault="002131A7" w:rsidP="002131A7">
            <w:pPr>
              <w:jc w:val="both"/>
              <w:rPr>
                <w:rFonts w:cstheme="minorHAnsi"/>
                <w:color w:val="000000" w:themeColor="text1"/>
                <w:sz w:val="20"/>
              </w:rPr>
            </w:pPr>
            <w:r w:rsidRPr="00E61933">
              <w:rPr>
                <w:rFonts w:cstheme="minorHAnsi"/>
                <w:color w:val="000000" w:themeColor="text1"/>
                <w:sz w:val="20"/>
              </w:rPr>
              <w:t xml:space="preserve">In caso di necessità l’azienda attuerà quanto riportato nel </w:t>
            </w:r>
            <w:r w:rsidR="00BE6843" w:rsidRPr="00E61933">
              <w:rPr>
                <w:rFonts w:cstheme="minorHAnsi"/>
                <w:color w:val="000000" w:themeColor="text1"/>
                <w:sz w:val="20"/>
              </w:rPr>
              <w:t xml:space="preserve">presente </w:t>
            </w:r>
            <w:r w:rsidRPr="00E61933">
              <w:rPr>
                <w:rFonts w:cstheme="minorHAnsi"/>
                <w:color w:val="000000" w:themeColor="text1"/>
                <w:sz w:val="20"/>
              </w:rPr>
              <w:t>protocollo.</w:t>
            </w:r>
          </w:p>
          <w:p w:rsidR="002131A7" w:rsidRPr="00E650C8" w:rsidRDefault="002131A7" w:rsidP="002131A7">
            <w:pPr>
              <w:jc w:val="both"/>
              <w:rPr>
                <w:rFonts w:cstheme="minorHAnsi"/>
              </w:rPr>
            </w:pPr>
          </w:p>
        </w:tc>
        <w:tc>
          <w:tcPr>
            <w:tcW w:w="1915" w:type="dxa"/>
            <w:vMerge w:val="restart"/>
          </w:tcPr>
          <w:p w:rsidR="002131A7" w:rsidRPr="009E7B56" w:rsidRDefault="002131A7" w:rsidP="002131A7">
            <w:pPr>
              <w:jc w:val="center"/>
              <w:rPr>
                <w:rFonts w:cstheme="minorHAnsi"/>
                <w:sz w:val="20"/>
              </w:rPr>
            </w:pPr>
            <w:r w:rsidRPr="009E7B56">
              <w:rPr>
                <w:rFonts w:cstheme="minorHAnsi"/>
                <w:sz w:val="20"/>
              </w:rPr>
              <w:t>Attuato</w:t>
            </w:r>
          </w:p>
          <w:p w:rsidR="002131A7" w:rsidRPr="009E7B56" w:rsidRDefault="002131A7" w:rsidP="002131A7">
            <w:pPr>
              <w:jc w:val="center"/>
              <w:rPr>
                <w:rFonts w:cstheme="minorHAnsi"/>
                <w:sz w:val="20"/>
              </w:rPr>
            </w:pPr>
          </w:p>
          <w:p w:rsidR="002131A7" w:rsidRPr="00E650C8" w:rsidRDefault="002131A7" w:rsidP="002131A7">
            <w:pPr>
              <w:jc w:val="center"/>
              <w:rPr>
                <w:rFonts w:cstheme="minorHAnsi"/>
              </w:rPr>
            </w:pPr>
            <w:r w:rsidRPr="009E7B56">
              <w:rPr>
                <w:rFonts w:cstheme="minorHAnsi"/>
                <w:sz w:val="20"/>
              </w:rPr>
              <w:t>In fase di attuazione in quanto…</w:t>
            </w:r>
            <w:r w:rsidRPr="009E7B56">
              <w:rPr>
                <w:rFonts w:cstheme="minorHAnsi"/>
                <w:i/>
                <w:sz w:val="20"/>
              </w:rPr>
              <w:t>descrivere i motivi</w:t>
            </w:r>
            <w:r w:rsidRPr="009E7B56">
              <w:rPr>
                <w:rFonts w:cstheme="minorHAnsi"/>
                <w:sz w:val="20"/>
              </w:rPr>
              <w:t>…</w:t>
            </w:r>
          </w:p>
        </w:tc>
      </w:tr>
      <w:tr w:rsidR="00D86195" w:rsidRPr="00E650C8" w:rsidTr="0058503B">
        <w:trPr>
          <w:trHeight w:val="110"/>
        </w:trPr>
        <w:tc>
          <w:tcPr>
            <w:tcW w:w="880" w:type="dxa"/>
            <w:vMerge/>
          </w:tcPr>
          <w:p w:rsidR="00D86195" w:rsidRPr="00E650C8" w:rsidRDefault="00D86195" w:rsidP="00000CC7">
            <w:pPr>
              <w:rPr>
                <w:rFonts w:cstheme="minorHAnsi"/>
                <w:b/>
              </w:rPr>
            </w:pPr>
          </w:p>
        </w:tc>
        <w:tc>
          <w:tcPr>
            <w:tcW w:w="5984" w:type="dxa"/>
          </w:tcPr>
          <w:p w:rsidR="0017729B" w:rsidRPr="00E650C8" w:rsidRDefault="0017729B" w:rsidP="00C935D9">
            <w:pPr>
              <w:pStyle w:val="Paragrafoelenco"/>
              <w:numPr>
                <w:ilvl w:val="0"/>
                <w:numId w:val="2"/>
              </w:numPr>
              <w:ind w:left="286"/>
              <w:jc w:val="both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 xml:space="preserve">nel caso in cui una persona presente in azienda sviluppi febbre e sintomi di infezione respiratoria quali la tosse, lo deve dichiarare immediatamente all’ufficio del personale, si dovrà procedere al suo isolamento in base alle disposizioni dell’autorità sanitaria e a quello degli altri presenti dai locali, l’azienda procede immediatamente ad avvertire le autorità sanitarie competenti e i numeri di emergenza per il COVID-19 forniti dalla Regione o dal Ministero della Salute </w:t>
            </w:r>
          </w:p>
          <w:p w:rsidR="00D86195" w:rsidRPr="00E650C8" w:rsidRDefault="0017729B" w:rsidP="00C935D9">
            <w:pPr>
              <w:pStyle w:val="Paragrafoelenco"/>
              <w:numPr>
                <w:ilvl w:val="0"/>
                <w:numId w:val="2"/>
              </w:numPr>
              <w:ind w:left="286"/>
              <w:jc w:val="both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>l’azienda collabora con le Autorità sanitarie per la definizione degli eventuali “contatti stretti” di una persona presente in azienda che sia stata riscontrata positiva al tampone COVID-19. Ciò al fine di permettere alle autorità di applicare le necessarie e opportune misure di quarantena. Nel periodo dell’indagine, l’azienda potrà chiedere agli eventuali possibili contatti stretti di lasciare cautelativamente lo stabilimento, secondo le indicazioni dell’Autorità sanitaria</w:t>
            </w:r>
          </w:p>
        </w:tc>
        <w:tc>
          <w:tcPr>
            <w:tcW w:w="6100" w:type="dxa"/>
            <w:vMerge/>
          </w:tcPr>
          <w:p w:rsidR="00D86195" w:rsidRPr="00E650C8" w:rsidRDefault="00D86195" w:rsidP="00000CC7">
            <w:pPr>
              <w:rPr>
                <w:rFonts w:cstheme="minorHAnsi"/>
              </w:rPr>
            </w:pPr>
          </w:p>
        </w:tc>
        <w:tc>
          <w:tcPr>
            <w:tcW w:w="1915" w:type="dxa"/>
            <w:vMerge/>
          </w:tcPr>
          <w:p w:rsidR="00D86195" w:rsidRPr="00E650C8" w:rsidRDefault="00D86195" w:rsidP="00000CC7">
            <w:pPr>
              <w:rPr>
                <w:rFonts w:cstheme="minorHAnsi"/>
              </w:rPr>
            </w:pPr>
          </w:p>
        </w:tc>
      </w:tr>
      <w:tr w:rsidR="0058503B" w:rsidRPr="00E650C8" w:rsidTr="0058503B">
        <w:trPr>
          <w:trHeight w:val="110"/>
        </w:trPr>
        <w:tc>
          <w:tcPr>
            <w:tcW w:w="880" w:type="dxa"/>
            <w:vMerge w:val="restart"/>
          </w:tcPr>
          <w:p w:rsidR="0058503B" w:rsidRPr="00E650C8" w:rsidRDefault="0058503B" w:rsidP="0058503B">
            <w:pPr>
              <w:rPr>
                <w:rFonts w:cstheme="minorHAnsi"/>
                <w:b/>
              </w:rPr>
            </w:pPr>
            <w:r w:rsidRPr="00E650C8">
              <w:rPr>
                <w:rFonts w:cstheme="minorHAnsi"/>
                <w:b/>
              </w:rPr>
              <w:t>12</w:t>
            </w:r>
          </w:p>
        </w:tc>
        <w:tc>
          <w:tcPr>
            <w:tcW w:w="5984" w:type="dxa"/>
          </w:tcPr>
          <w:p w:rsidR="0058503B" w:rsidRPr="00E650C8" w:rsidRDefault="0058503B" w:rsidP="0085338D">
            <w:pPr>
              <w:pStyle w:val="Titolo1"/>
              <w:spacing w:before="0"/>
              <w:jc w:val="both"/>
              <w:outlineLvl w:val="0"/>
              <w:rPr>
                <w:rFonts w:asciiTheme="minorHAnsi" w:hAnsiTheme="minorHAnsi" w:cstheme="minorHAnsi"/>
                <w:sz w:val="20"/>
              </w:rPr>
            </w:pPr>
            <w:bookmarkStart w:id="13" w:name="_Toc35277402"/>
            <w:r w:rsidRPr="00E650C8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>SORVEGLIANZA SANITARIA/MEDICO COMPETENTE/RLS</w:t>
            </w:r>
            <w:bookmarkEnd w:id="13"/>
          </w:p>
        </w:tc>
        <w:tc>
          <w:tcPr>
            <w:tcW w:w="6100" w:type="dxa"/>
            <w:vMerge w:val="restart"/>
          </w:tcPr>
          <w:p w:rsidR="0058503B" w:rsidRPr="00E650C8" w:rsidRDefault="0058503B" w:rsidP="0058503B">
            <w:pPr>
              <w:jc w:val="both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>La sorveglianza sanitaria dei lavoratori è stata attuata in data ___________ e sarà aggiornata entro la scadenza prevista ovvero entro il _______________.</w:t>
            </w:r>
          </w:p>
          <w:p w:rsidR="0058503B" w:rsidRPr="00E650C8" w:rsidRDefault="0058503B" w:rsidP="0058503B">
            <w:pPr>
              <w:jc w:val="both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 xml:space="preserve">Il presente documento è stato inviato anche al medico competente Dr. ____________ in moda permettere: </w:t>
            </w:r>
          </w:p>
          <w:p w:rsidR="0058503B" w:rsidRPr="00E650C8" w:rsidRDefault="0058503B" w:rsidP="0058503B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 xml:space="preserve">l’integrazione e proposta di tutte le misure di regolamentazione legate al COVID-19 collaborando anche con il RLS/RLST.    </w:t>
            </w:r>
          </w:p>
          <w:p w:rsidR="0058503B" w:rsidRPr="00E650C8" w:rsidRDefault="0058503B" w:rsidP="0058503B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lastRenderedPageBreak/>
              <w:t>la segnalazione all’azienda di situazioni di particolare fragilità e patologie attuali o pregresse dei dipendenti in modo che l’azienda provveda alla loro tutela nel rispetto della privacy. In tale senso il medico competente applicherà le indicazioni delle Autorità Sanitarie</w:t>
            </w:r>
          </w:p>
          <w:p w:rsidR="0058503B" w:rsidRPr="00E650C8" w:rsidRDefault="0058503B" w:rsidP="0058503B">
            <w:pPr>
              <w:jc w:val="both"/>
              <w:rPr>
                <w:rFonts w:cstheme="minorHAnsi"/>
                <w:sz w:val="20"/>
              </w:rPr>
            </w:pPr>
          </w:p>
          <w:p w:rsidR="0058503B" w:rsidRPr="009C6BC1" w:rsidRDefault="0058503B" w:rsidP="0058503B">
            <w:pPr>
              <w:rPr>
                <w:rFonts w:cstheme="minorHAnsi"/>
                <w:color w:val="FF0000"/>
                <w:sz w:val="20"/>
              </w:rPr>
            </w:pPr>
            <w:r w:rsidRPr="009C6BC1">
              <w:rPr>
                <w:rFonts w:cstheme="minorHAnsi"/>
                <w:i/>
                <w:color w:val="FF0000"/>
                <w:sz w:val="20"/>
              </w:rPr>
              <w:t xml:space="preserve">NOTA OPERATIVA PER </w:t>
            </w:r>
            <w:r w:rsidR="004D2BD2">
              <w:rPr>
                <w:rFonts w:cstheme="minorHAnsi"/>
                <w:i/>
                <w:color w:val="FF0000"/>
                <w:sz w:val="20"/>
              </w:rPr>
              <w:t>L’</w:t>
            </w:r>
            <w:r w:rsidRPr="009C6BC1">
              <w:rPr>
                <w:rFonts w:cstheme="minorHAnsi"/>
                <w:i/>
                <w:color w:val="FF0000"/>
                <w:sz w:val="20"/>
              </w:rPr>
              <w:t>AZIENDA</w:t>
            </w:r>
          </w:p>
          <w:p w:rsidR="0058503B" w:rsidRPr="00E650C8" w:rsidRDefault="0058503B" w:rsidP="0058503B">
            <w:pPr>
              <w:jc w:val="both"/>
              <w:rPr>
                <w:rFonts w:cstheme="minorHAnsi"/>
                <w:i/>
                <w:sz w:val="20"/>
              </w:rPr>
            </w:pPr>
            <w:r w:rsidRPr="009C6BC1">
              <w:rPr>
                <w:rFonts w:cstheme="minorHAnsi"/>
                <w:i/>
                <w:color w:val="FF0000"/>
                <w:sz w:val="20"/>
              </w:rPr>
              <w:t>Una volta compilato il documento trasmetterlo al medico competente per eventuali integrazioni e la firma.</w:t>
            </w:r>
          </w:p>
        </w:tc>
        <w:tc>
          <w:tcPr>
            <w:tcW w:w="1915" w:type="dxa"/>
            <w:vMerge w:val="restart"/>
          </w:tcPr>
          <w:p w:rsidR="0058503B" w:rsidRPr="00E650C8" w:rsidRDefault="0058503B" w:rsidP="0058503B">
            <w:pPr>
              <w:jc w:val="center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lastRenderedPageBreak/>
              <w:t>Attuato</w:t>
            </w:r>
          </w:p>
          <w:p w:rsidR="0058503B" w:rsidRPr="00E650C8" w:rsidRDefault="0058503B" w:rsidP="0058503B">
            <w:pPr>
              <w:jc w:val="center"/>
              <w:rPr>
                <w:rFonts w:cstheme="minorHAnsi"/>
                <w:sz w:val="20"/>
              </w:rPr>
            </w:pPr>
          </w:p>
          <w:p w:rsidR="0058503B" w:rsidRPr="00E650C8" w:rsidRDefault="0058503B" w:rsidP="0058503B">
            <w:pPr>
              <w:jc w:val="center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>In fase di attuazione in quanto…</w:t>
            </w:r>
            <w:r w:rsidRPr="00E650C8">
              <w:rPr>
                <w:rFonts w:cstheme="minorHAnsi"/>
                <w:i/>
                <w:sz w:val="20"/>
              </w:rPr>
              <w:t>descrivere i motivi</w:t>
            </w:r>
            <w:r w:rsidRPr="00E650C8">
              <w:rPr>
                <w:rFonts w:cstheme="minorHAnsi"/>
                <w:sz w:val="20"/>
              </w:rPr>
              <w:t>…</w:t>
            </w:r>
          </w:p>
        </w:tc>
      </w:tr>
      <w:tr w:rsidR="00D86195" w:rsidRPr="00E650C8" w:rsidTr="0058503B">
        <w:trPr>
          <w:trHeight w:val="110"/>
        </w:trPr>
        <w:tc>
          <w:tcPr>
            <w:tcW w:w="880" w:type="dxa"/>
            <w:vMerge/>
          </w:tcPr>
          <w:p w:rsidR="00D86195" w:rsidRPr="00E650C8" w:rsidRDefault="00D86195" w:rsidP="00000CC7">
            <w:pPr>
              <w:rPr>
                <w:rFonts w:cstheme="minorHAnsi"/>
                <w:b/>
              </w:rPr>
            </w:pPr>
          </w:p>
        </w:tc>
        <w:tc>
          <w:tcPr>
            <w:tcW w:w="5984" w:type="dxa"/>
          </w:tcPr>
          <w:p w:rsidR="0017729B" w:rsidRPr="00E650C8" w:rsidRDefault="0017729B" w:rsidP="00C935D9">
            <w:pPr>
              <w:pStyle w:val="Paragrafoelenco"/>
              <w:numPr>
                <w:ilvl w:val="0"/>
                <w:numId w:val="2"/>
              </w:numPr>
              <w:ind w:left="286"/>
              <w:jc w:val="both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 xml:space="preserve">La sorveglianza sanitaria deve proseguire rispettando le misure igieniche contenute nelle indicazioni del Ministero della Salute (cd. decalogo) </w:t>
            </w:r>
          </w:p>
          <w:p w:rsidR="0017729B" w:rsidRPr="00E650C8" w:rsidRDefault="0017729B" w:rsidP="00C935D9">
            <w:pPr>
              <w:pStyle w:val="Paragrafoelenco"/>
              <w:numPr>
                <w:ilvl w:val="0"/>
                <w:numId w:val="2"/>
              </w:numPr>
              <w:ind w:left="286"/>
              <w:jc w:val="both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 xml:space="preserve">vanno privilegiate, in questo periodo, le visite preventive, le visite a richiesta e le visite da rientro da malattia </w:t>
            </w:r>
          </w:p>
          <w:p w:rsidR="0017729B" w:rsidRPr="00E650C8" w:rsidRDefault="0017729B" w:rsidP="00C935D9">
            <w:pPr>
              <w:pStyle w:val="Paragrafoelenco"/>
              <w:numPr>
                <w:ilvl w:val="0"/>
                <w:numId w:val="2"/>
              </w:numPr>
              <w:ind w:left="286"/>
              <w:jc w:val="both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 xml:space="preserve">la sorveglianza sanitaria periodica non va interrotta, perché rappresenta una ulteriore misura di prevenzione di carattere </w:t>
            </w:r>
            <w:r w:rsidRPr="00E650C8">
              <w:rPr>
                <w:rFonts w:cstheme="minorHAnsi"/>
                <w:sz w:val="20"/>
              </w:rPr>
              <w:lastRenderedPageBreak/>
              <w:t xml:space="preserve">generale: sia perché può intercettare possibili casi e sintomi sospetti del contagio, sia per l’informazione e la formazione che il medico competente può fornire ai lavoratori per evitare la diffusione del contagio </w:t>
            </w:r>
          </w:p>
          <w:p w:rsidR="0017729B" w:rsidRPr="00E650C8" w:rsidRDefault="0017729B" w:rsidP="00C935D9">
            <w:pPr>
              <w:pStyle w:val="Paragrafoelenco"/>
              <w:numPr>
                <w:ilvl w:val="0"/>
                <w:numId w:val="2"/>
              </w:numPr>
              <w:ind w:left="286"/>
              <w:jc w:val="both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 xml:space="preserve">nell’integrare e proporre tutte le misure di regolamentazione legate al COVID-19 il medico competente collabora con il datore di lavoro e le RLS/RLST. </w:t>
            </w:r>
          </w:p>
          <w:p w:rsidR="00D86195" w:rsidRPr="00E650C8" w:rsidRDefault="0017729B" w:rsidP="00C935D9">
            <w:pPr>
              <w:pStyle w:val="Paragrafoelenco"/>
              <w:numPr>
                <w:ilvl w:val="0"/>
                <w:numId w:val="2"/>
              </w:numPr>
              <w:ind w:left="286"/>
              <w:jc w:val="both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>Il medico competente segnala all’azienda situazioni di particolare fragilità e patologie attuali o pregresse dei dipendenti e l’azienda provvede alla loro tutela nel rispetto della privacy il medico competente applicherà le indicazioni delle Autorità Sanitarie</w:t>
            </w:r>
          </w:p>
        </w:tc>
        <w:tc>
          <w:tcPr>
            <w:tcW w:w="6100" w:type="dxa"/>
            <w:vMerge/>
          </w:tcPr>
          <w:p w:rsidR="00D86195" w:rsidRPr="00E650C8" w:rsidRDefault="00D86195" w:rsidP="00000CC7">
            <w:pPr>
              <w:rPr>
                <w:rFonts w:cstheme="minorHAnsi"/>
              </w:rPr>
            </w:pPr>
          </w:p>
        </w:tc>
        <w:tc>
          <w:tcPr>
            <w:tcW w:w="1915" w:type="dxa"/>
            <w:vMerge/>
          </w:tcPr>
          <w:p w:rsidR="00D86195" w:rsidRPr="00E650C8" w:rsidRDefault="00D86195" w:rsidP="00000CC7">
            <w:pPr>
              <w:rPr>
                <w:rFonts w:cstheme="minorHAnsi"/>
              </w:rPr>
            </w:pPr>
          </w:p>
        </w:tc>
      </w:tr>
      <w:tr w:rsidR="0085338D" w:rsidRPr="00E650C8" w:rsidTr="0085338D">
        <w:trPr>
          <w:trHeight w:val="130"/>
        </w:trPr>
        <w:tc>
          <w:tcPr>
            <w:tcW w:w="880" w:type="dxa"/>
            <w:vMerge w:val="restart"/>
          </w:tcPr>
          <w:p w:rsidR="0085338D" w:rsidRPr="00E650C8" w:rsidRDefault="0085338D" w:rsidP="0058503B">
            <w:pPr>
              <w:rPr>
                <w:rFonts w:cstheme="minorHAnsi"/>
                <w:b/>
              </w:rPr>
            </w:pPr>
            <w:r w:rsidRPr="00E650C8">
              <w:rPr>
                <w:rFonts w:cstheme="minorHAnsi"/>
                <w:b/>
              </w:rPr>
              <w:lastRenderedPageBreak/>
              <w:t>13</w:t>
            </w:r>
          </w:p>
        </w:tc>
        <w:tc>
          <w:tcPr>
            <w:tcW w:w="5984" w:type="dxa"/>
          </w:tcPr>
          <w:p w:rsidR="0085338D" w:rsidRPr="00E650C8" w:rsidRDefault="0085338D" w:rsidP="0085338D">
            <w:pPr>
              <w:pStyle w:val="Titolo1"/>
              <w:spacing w:before="0"/>
              <w:jc w:val="both"/>
              <w:outlineLvl w:val="0"/>
              <w:rPr>
                <w:rFonts w:asciiTheme="minorHAnsi" w:hAnsiTheme="minorHAnsi" w:cstheme="minorHAnsi"/>
              </w:rPr>
            </w:pPr>
            <w:bookmarkStart w:id="14" w:name="_Toc35277403"/>
            <w:r w:rsidRPr="00E650C8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>AGGIORNAMENTO DEL PROTOCOLLO DI REGOLAMENTAZIONE</w:t>
            </w:r>
            <w:bookmarkEnd w:id="14"/>
          </w:p>
        </w:tc>
        <w:tc>
          <w:tcPr>
            <w:tcW w:w="6100" w:type="dxa"/>
            <w:vMerge w:val="restart"/>
          </w:tcPr>
          <w:p w:rsidR="0085338D" w:rsidRPr="00E650C8" w:rsidRDefault="0085338D" w:rsidP="0058503B">
            <w:pPr>
              <w:jc w:val="both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i/>
                <w:sz w:val="20"/>
              </w:rPr>
              <w:t xml:space="preserve">L’azienda ha costituito </w:t>
            </w:r>
            <w:r w:rsidRPr="00E650C8">
              <w:rPr>
                <w:rFonts w:cstheme="minorHAnsi"/>
                <w:sz w:val="20"/>
              </w:rPr>
              <w:t>un Comitato per l’applicazione e la verifica delle regole del presente protocollo di regolamentazione. Il Comitato è costituito da:</w:t>
            </w:r>
          </w:p>
          <w:p w:rsidR="0085338D" w:rsidRPr="00E650C8" w:rsidRDefault="0085338D" w:rsidP="0058503B">
            <w:pPr>
              <w:jc w:val="both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 xml:space="preserve">Il </w:t>
            </w:r>
            <w:r w:rsidR="00C30E23">
              <w:rPr>
                <w:rFonts w:cstheme="minorHAnsi"/>
                <w:sz w:val="20"/>
              </w:rPr>
              <w:t>D</w:t>
            </w:r>
            <w:r w:rsidRPr="00E650C8">
              <w:rPr>
                <w:rFonts w:cstheme="minorHAnsi"/>
                <w:sz w:val="20"/>
              </w:rPr>
              <w:t xml:space="preserve">atore di </w:t>
            </w:r>
            <w:r w:rsidR="00C30E23">
              <w:rPr>
                <w:rFonts w:cstheme="minorHAnsi"/>
                <w:sz w:val="20"/>
              </w:rPr>
              <w:t>L</w:t>
            </w:r>
            <w:r w:rsidRPr="00E650C8">
              <w:rPr>
                <w:rFonts w:cstheme="minorHAnsi"/>
                <w:sz w:val="20"/>
              </w:rPr>
              <w:t xml:space="preserve">avoro </w:t>
            </w:r>
            <w:r w:rsidRPr="009C6BC1">
              <w:rPr>
                <w:rFonts w:cstheme="minorHAnsi"/>
                <w:color w:val="FF0000"/>
                <w:sz w:val="20"/>
              </w:rPr>
              <w:t>Sig. __________________</w:t>
            </w:r>
          </w:p>
          <w:p w:rsidR="0085338D" w:rsidRPr="00E650C8" w:rsidRDefault="0085338D" w:rsidP="0058503B">
            <w:pPr>
              <w:jc w:val="both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 xml:space="preserve">Il Responsabile del Servizio di Prevenzione e Protezione </w:t>
            </w:r>
            <w:r w:rsidRPr="00C30E23">
              <w:rPr>
                <w:rFonts w:cstheme="minorHAnsi"/>
                <w:color w:val="FF0000"/>
                <w:sz w:val="20"/>
              </w:rPr>
              <w:t>Sig. _______</w:t>
            </w:r>
          </w:p>
          <w:p w:rsidR="00C30E23" w:rsidRDefault="00C30E23" w:rsidP="0058503B">
            <w:pPr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Al comitato partecipa:</w:t>
            </w:r>
          </w:p>
          <w:p w:rsidR="0085338D" w:rsidRPr="00E650C8" w:rsidRDefault="0085338D" w:rsidP="0058503B">
            <w:pPr>
              <w:jc w:val="both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 xml:space="preserve">Il Rappresentante </w:t>
            </w:r>
            <w:r w:rsidR="004D2BD2" w:rsidRPr="00E650C8">
              <w:rPr>
                <w:rFonts w:cstheme="minorHAnsi"/>
                <w:sz w:val="20"/>
              </w:rPr>
              <w:t xml:space="preserve">dei Lavoratori </w:t>
            </w:r>
            <w:r w:rsidRPr="00E650C8">
              <w:rPr>
                <w:rFonts w:cstheme="minorHAnsi"/>
                <w:sz w:val="20"/>
              </w:rPr>
              <w:t xml:space="preserve">per la Sicurezza </w:t>
            </w:r>
            <w:r w:rsidRPr="00C30E23">
              <w:rPr>
                <w:rFonts w:cstheme="minorHAnsi"/>
                <w:color w:val="FF0000"/>
                <w:sz w:val="20"/>
              </w:rPr>
              <w:t>(ove eletto) Sig. _______</w:t>
            </w:r>
          </w:p>
          <w:p w:rsidR="004D2BD2" w:rsidRPr="00E650C8" w:rsidRDefault="004D2BD2" w:rsidP="004D2BD2">
            <w:pPr>
              <w:jc w:val="both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 xml:space="preserve">Il Rappresentante dei Lavoratori per la Sicurezza </w:t>
            </w:r>
            <w:r>
              <w:rPr>
                <w:rFonts w:cstheme="minorHAnsi"/>
                <w:sz w:val="20"/>
              </w:rPr>
              <w:t xml:space="preserve">Territoriale </w:t>
            </w:r>
            <w:r w:rsidRPr="00C30E23">
              <w:rPr>
                <w:rFonts w:cstheme="minorHAnsi"/>
                <w:color w:val="FF0000"/>
                <w:sz w:val="20"/>
              </w:rPr>
              <w:t xml:space="preserve">(ove </w:t>
            </w:r>
            <w:r>
              <w:rPr>
                <w:rFonts w:cstheme="minorHAnsi"/>
                <w:color w:val="FF0000"/>
                <w:sz w:val="20"/>
              </w:rPr>
              <w:t>previsto</w:t>
            </w:r>
            <w:r w:rsidRPr="00C30E23">
              <w:rPr>
                <w:rFonts w:cstheme="minorHAnsi"/>
                <w:color w:val="FF0000"/>
                <w:sz w:val="20"/>
              </w:rPr>
              <w:t>) Sig. _______</w:t>
            </w:r>
          </w:p>
          <w:p w:rsidR="001B5417" w:rsidRDefault="001B5417" w:rsidP="0058503B">
            <w:pPr>
              <w:rPr>
                <w:rFonts w:cstheme="minorHAnsi"/>
                <w:i/>
                <w:sz w:val="20"/>
              </w:rPr>
            </w:pPr>
          </w:p>
          <w:p w:rsidR="001B5417" w:rsidRDefault="00753E53" w:rsidP="0058503B">
            <w:pPr>
              <w:rPr>
                <w:rFonts w:cstheme="minorHAnsi"/>
                <w:i/>
                <w:sz w:val="20"/>
              </w:rPr>
            </w:pPr>
            <w:r w:rsidRPr="00753E53">
              <w:rPr>
                <w:rFonts w:cstheme="minorHAnsi"/>
                <w:sz w:val="20"/>
              </w:rPr>
              <w:t>Il presente protocollo di regolamentazione che ha recepito le varie disposizioni ministeriali ad oggi emanate, potrà essere oggetto di aggiornamento con eventuali ulteriori disposizioni emesse dalle relative autorità competenti in materia.</w:t>
            </w:r>
          </w:p>
          <w:p w:rsidR="0085338D" w:rsidRPr="004D2BD2" w:rsidRDefault="0085338D" w:rsidP="0058503B">
            <w:pPr>
              <w:rPr>
                <w:rFonts w:cstheme="minorHAnsi"/>
                <w:color w:val="FF0000"/>
                <w:sz w:val="20"/>
              </w:rPr>
            </w:pPr>
            <w:r w:rsidRPr="004D2BD2">
              <w:rPr>
                <w:rFonts w:cstheme="minorHAnsi"/>
                <w:i/>
                <w:color w:val="FF0000"/>
                <w:sz w:val="20"/>
              </w:rPr>
              <w:t xml:space="preserve">NOTA OPERATIVA PER </w:t>
            </w:r>
            <w:r w:rsidR="004D2BD2">
              <w:rPr>
                <w:rFonts w:cstheme="minorHAnsi"/>
                <w:i/>
                <w:color w:val="FF0000"/>
                <w:sz w:val="20"/>
              </w:rPr>
              <w:t>L’</w:t>
            </w:r>
            <w:r w:rsidRPr="004D2BD2">
              <w:rPr>
                <w:rFonts w:cstheme="minorHAnsi"/>
                <w:i/>
                <w:color w:val="FF0000"/>
                <w:sz w:val="20"/>
              </w:rPr>
              <w:t>AZIENDA</w:t>
            </w:r>
          </w:p>
          <w:p w:rsidR="0085338D" w:rsidRPr="00E650C8" w:rsidRDefault="0085338D" w:rsidP="00A803ED">
            <w:pPr>
              <w:jc w:val="both"/>
              <w:rPr>
                <w:rFonts w:cstheme="minorHAnsi"/>
                <w:sz w:val="20"/>
              </w:rPr>
            </w:pPr>
            <w:proofErr w:type="gramStart"/>
            <w:r w:rsidRPr="004D2BD2">
              <w:rPr>
                <w:rFonts w:cstheme="minorHAnsi"/>
                <w:i/>
                <w:color w:val="FF0000"/>
                <w:sz w:val="20"/>
              </w:rPr>
              <w:t>E’</w:t>
            </w:r>
            <w:proofErr w:type="gramEnd"/>
            <w:r w:rsidRPr="004D2BD2">
              <w:rPr>
                <w:rFonts w:cstheme="minorHAnsi"/>
                <w:i/>
                <w:color w:val="FF0000"/>
                <w:sz w:val="20"/>
              </w:rPr>
              <w:t xml:space="preserve"> consigliabile che il Comitato sia costituito dal </w:t>
            </w:r>
            <w:r w:rsidR="00A803ED">
              <w:rPr>
                <w:rFonts w:cstheme="minorHAnsi"/>
                <w:i/>
                <w:color w:val="FF0000"/>
                <w:sz w:val="20"/>
              </w:rPr>
              <w:t>D</w:t>
            </w:r>
            <w:r w:rsidRPr="004D2BD2">
              <w:rPr>
                <w:rFonts w:cstheme="minorHAnsi"/>
                <w:i/>
                <w:color w:val="FF0000"/>
                <w:sz w:val="20"/>
              </w:rPr>
              <w:t xml:space="preserve">atore di </w:t>
            </w:r>
            <w:r w:rsidR="00A803ED">
              <w:rPr>
                <w:rFonts w:cstheme="minorHAnsi"/>
                <w:i/>
                <w:color w:val="FF0000"/>
                <w:sz w:val="20"/>
              </w:rPr>
              <w:t>L</w:t>
            </w:r>
            <w:r w:rsidRPr="004D2BD2">
              <w:rPr>
                <w:rFonts w:cstheme="minorHAnsi"/>
                <w:i/>
                <w:color w:val="FF0000"/>
                <w:sz w:val="20"/>
              </w:rPr>
              <w:t xml:space="preserve">avoro </w:t>
            </w:r>
            <w:r w:rsidR="00A803ED">
              <w:rPr>
                <w:rFonts w:cstheme="minorHAnsi"/>
                <w:i/>
                <w:color w:val="FF0000"/>
                <w:sz w:val="20"/>
              </w:rPr>
              <w:t xml:space="preserve">e dal </w:t>
            </w:r>
            <w:r w:rsidRPr="004D2BD2">
              <w:rPr>
                <w:rFonts w:cstheme="minorHAnsi"/>
                <w:i/>
                <w:color w:val="FF0000"/>
                <w:sz w:val="20"/>
              </w:rPr>
              <w:t xml:space="preserve">RSPP dell’azienda ai sensi del </w:t>
            </w:r>
            <w:proofErr w:type="spellStart"/>
            <w:r w:rsidRPr="004D2BD2">
              <w:rPr>
                <w:rFonts w:cstheme="minorHAnsi"/>
                <w:i/>
                <w:color w:val="FF0000"/>
                <w:sz w:val="20"/>
              </w:rPr>
              <w:t>DLgs</w:t>
            </w:r>
            <w:proofErr w:type="spellEnd"/>
            <w:r w:rsidRPr="004D2BD2">
              <w:rPr>
                <w:rFonts w:cstheme="minorHAnsi"/>
                <w:i/>
                <w:color w:val="FF0000"/>
                <w:sz w:val="20"/>
              </w:rPr>
              <w:t xml:space="preserve"> 81/08</w:t>
            </w:r>
            <w:r w:rsidR="00A803ED">
              <w:rPr>
                <w:rFonts w:cstheme="minorHAnsi"/>
                <w:i/>
                <w:color w:val="FF0000"/>
                <w:sz w:val="20"/>
              </w:rPr>
              <w:t xml:space="preserve">. Al comitato partecipa anche il </w:t>
            </w:r>
            <w:r w:rsidRPr="004D2BD2">
              <w:rPr>
                <w:rFonts w:cstheme="minorHAnsi"/>
                <w:i/>
                <w:color w:val="FF0000"/>
                <w:sz w:val="20"/>
              </w:rPr>
              <w:t xml:space="preserve">RLS se eletto internamente. In mancanza del RLS </w:t>
            </w:r>
            <w:r w:rsidR="00A803ED">
              <w:rPr>
                <w:rFonts w:cstheme="minorHAnsi"/>
                <w:i/>
                <w:color w:val="FF0000"/>
                <w:sz w:val="20"/>
              </w:rPr>
              <w:t xml:space="preserve">interno, </w:t>
            </w:r>
            <w:r w:rsidRPr="004D2BD2">
              <w:rPr>
                <w:rFonts w:cstheme="minorHAnsi"/>
                <w:i/>
                <w:color w:val="FF0000"/>
                <w:sz w:val="20"/>
              </w:rPr>
              <w:t xml:space="preserve">al Comitato farà parte </w:t>
            </w:r>
            <w:r w:rsidR="00A803ED">
              <w:rPr>
                <w:rFonts w:cstheme="minorHAnsi"/>
                <w:i/>
                <w:color w:val="FF0000"/>
                <w:sz w:val="20"/>
              </w:rPr>
              <w:t xml:space="preserve">il RLST (ove previsto) che sarà coinvolto tramite invio del presente </w:t>
            </w:r>
            <w:r w:rsidRPr="004D2BD2">
              <w:rPr>
                <w:rFonts w:cstheme="minorHAnsi"/>
                <w:i/>
                <w:color w:val="FF0000"/>
                <w:sz w:val="20"/>
              </w:rPr>
              <w:t>documento per eventuali integrazioni e la firma.</w:t>
            </w:r>
          </w:p>
        </w:tc>
        <w:tc>
          <w:tcPr>
            <w:tcW w:w="1915" w:type="dxa"/>
            <w:vMerge w:val="restart"/>
          </w:tcPr>
          <w:p w:rsidR="0085338D" w:rsidRPr="00E650C8" w:rsidRDefault="0085338D" w:rsidP="0058503B">
            <w:pPr>
              <w:jc w:val="center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>Attuato</w:t>
            </w:r>
          </w:p>
          <w:p w:rsidR="0085338D" w:rsidRPr="00E650C8" w:rsidRDefault="0085338D" w:rsidP="0058503B">
            <w:pPr>
              <w:jc w:val="center"/>
              <w:rPr>
                <w:rFonts w:cstheme="minorHAnsi"/>
                <w:sz w:val="20"/>
              </w:rPr>
            </w:pPr>
          </w:p>
          <w:p w:rsidR="0085338D" w:rsidRPr="00E650C8" w:rsidRDefault="0085338D" w:rsidP="0058503B">
            <w:pPr>
              <w:jc w:val="center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>In fase di attuazione in quanto…</w:t>
            </w:r>
            <w:r w:rsidRPr="00E650C8">
              <w:rPr>
                <w:rFonts w:cstheme="minorHAnsi"/>
                <w:i/>
                <w:sz w:val="20"/>
              </w:rPr>
              <w:t>descrivere i motivi</w:t>
            </w:r>
            <w:r w:rsidRPr="00E650C8">
              <w:rPr>
                <w:rFonts w:cstheme="minorHAnsi"/>
                <w:sz w:val="20"/>
              </w:rPr>
              <w:t>…</w:t>
            </w:r>
          </w:p>
        </w:tc>
      </w:tr>
      <w:tr w:rsidR="0085338D" w:rsidRPr="00E650C8" w:rsidTr="0058503B">
        <w:trPr>
          <w:trHeight w:val="3947"/>
        </w:trPr>
        <w:tc>
          <w:tcPr>
            <w:tcW w:w="880" w:type="dxa"/>
            <w:vMerge/>
          </w:tcPr>
          <w:p w:rsidR="0085338D" w:rsidRPr="00E650C8" w:rsidRDefault="0085338D" w:rsidP="0058503B">
            <w:pPr>
              <w:rPr>
                <w:rFonts w:cstheme="minorHAnsi"/>
                <w:b/>
              </w:rPr>
            </w:pPr>
          </w:p>
        </w:tc>
        <w:tc>
          <w:tcPr>
            <w:tcW w:w="5984" w:type="dxa"/>
          </w:tcPr>
          <w:p w:rsidR="0085338D" w:rsidRDefault="0085338D" w:rsidP="0085338D">
            <w:pPr>
              <w:jc w:val="both"/>
              <w:rPr>
                <w:rFonts w:cstheme="minorHAnsi"/>
                <w:sz w:val="20"/>
              </w:rPr>
            </w:pPr>
            <w:r w:rsidRPr="00E650C8">
              <w:rPr>
                <w:rFonts w:cstheme="minorHAnsi"/>
                <w:sz w:val="20"/>
              </w:rPr>
              <w:t>È costituito in azienda un Comitato per l’applicazione e la verifica delle regole del protocollo di regolamentazione con la partecipazione delle rappresentanze sindacali aziendali e del RLS.</w:t>
            </w:r>
          </w:p>
          <w:p w:rsidR="00753E53" w:rsidRPr="00E650C8" w:rsidRDefault="00753E53" w:rsidP="0085338D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6100" w:type="dxa"/>
            <w:vMerge/>
          </w:tcPr>
          <w:p w:rsidR="0085338D" w:rsidRPr="00E650C8" w:rsidRDefault="0085338D" w:rsidP="0058503B">
            <w:pPr>
              <w:jc w:val="both"/>
              <w:rPr>
                <w:rFonts w:cstheme="minorHAnsi"/>
                <w:i/>
                <w:sz w:val="20"/>
              </w:rPr>
            </w:pPr>
          </w:p>
        </w:tc>
        <w:tc>
          <w:tcPr>
            <w:tcW w:w="1915" w:type="dxa"/>
            <w:vMerge/>
          </w:tcPr>
          <w:p w:rsidR="0085338D" w:rsidRPr="00E650C8" w:rsidRDefault="0085338D" w:rsidP="0058503B">
            <w:pPr>
              <w:jc w:val="center"/>
              <w:rPr>
                <w:rFonts w:cstheme="minorHAnsi"/>
                <w:sz w:val="20"/>
              </w:rPr>
            </w:pPr>
          </w:p>
        </w:tc>
      </w:tr>
    </w:tbl>
    <w:p w:rsidR="00F20E53" w:rsidRPr="00E650C8" w:rsidRDefault="00F20E53">
      <w:pPr>
        <w:rPr>
          <w:rFonts w:cstheme="minorHAnsi"/>
        </w:rPr>
      </w:pPr>
    </w:p>
    <w:sectPr w:rsidR="00F20E53" w:rsidRPr="00E650C8" w:rsidSect="00F20E53">
      <w:headerReference w:type="default" r:id="rId11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28B" w:rsidRDefault="008C628B" w:rsidP="004D5BA3">
      <w:pPr>
        <w:spacing w:after="0" w:line="240" w:lineRule="auto"/>
      </w:pPr>
      <w:r>
        <w:separator/>
      </w:r>
    </w:p>
  </w:endnote>
  <w:endnote w:type="continuationSeparator" w:id="0">
    <w:p w:rsidR="008C628B" w:rsidRDefault="008C628B" w:rsidP="004D5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0129246"/>
      <w:docPartObj>
        <w:docPartGallery w:val="Page Numbers (Bottom of Page)"/>
        <w:docPartUnique/>
      </w:docPartObj>
    </w:sdtPr>
    <w:sdtEndPr/>
    <w:sdtContent>
      <w:p w:rsidR="009B775C" w:rsidRDefault="009B775C" w:rsidP="00494BB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9F4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28B" w:rsidRDefault="008C628B" w:rsidP="004D5BA3">
      <w:pPr>
        <w:spacing w:after="0" w:line="240" w:lineRule="auto"/>
      </w:pPr>
      <w:r>
        <w:separator/>
      </w:r>
    </w:p>
  </w:footnote>
  <w:footnote w:type="continuationSeparator" w:id="0">
    <w:p w:rsidR="008C628B" w:rsidRDefault="008C628B" w:rsidP="004D5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4248"/>
      <w:gridCol w:w="2552"/>
    </w:tblGrid>
    <w:tr w:rsidR="009B775C" w:rsidTr="0058503B">
      <w:trPr>
        <w:jc w:val="center"/>
      </w:trPr>
      <w:tc>
        <w:tcPr>
          <w:tcW w:w="2693" w:type="dxa"/>
          <w:vAlign w:val="center"/>
        </w:tcPr>
        <w:p w:rsidR="009B775C" w:rsidRPr="00EA0B32" w:rsidRDefault="009B775C" w:rsidP="004D5BA3">
          <w:pPr>
            <w:pStyle w:val="Intestazione"/>
            <w:jc w:val="center"/>
            <w:rPr>
              <w:rFonts w:ascii="Calibri" w:hAnsi="Calibri"/>
              <w:b/>
              <w:iCs/>
            </w:rPr>
          </w:pPr>
          <w:r>
            <w:rPr>
              <w:color w:val="1F497D"/>
            </w:rPr>
            <w:fldChar w:fldCharType="begin"/>
          </w:r>
          <w:r>
            <w:rPr>
              <w:color w:val="1F497D"/>
            </w:rPr>
            <w:instrText xml:space="preserve"> INCLUDEPICTURE  "cid:image006.jpg@01D5FB74.54AC6520" \* MERGEFORMATINET </w:instrText>
          </w:r>
          <w:r>
            <w:rPr>
              <w:color w:val="1F497D"/>
            </w:rPr>
            <w:fldChar w:fldCharType="separate"/>
          </w:r>
          <w:r>
            <w:rPr>
              <w:color w:val="1F497D"/>
            </w:rPr>
            <w:fldChar w:fldCharType="begin"/>
          </w:r>
          <w:r>
            <w:rPr>
              <w:color w:val="1F497D"/>
            </w:rPr>
            <w:instrText xml:space="preserve"> INCLUDEPICTURE  "cid:image006.jpg@01D5FB74.54AC6520" \* MERGEFORMATINET </w:instrText>
          </w:r>
          <w:r>
            <w:rPr>
              <w:color w:val="1F497D"/>
            </w:rPr>
            <w:fldChar w:fldCharType="separate"/>
          </w:r>
          <w:r>
            <w:rPr>
              <w:color w:val="1F497D"/>
            </w:rPr>
            <w:fldChar w:fldCharType="begin"/>
          </w:r>
          <w:r>
            <w:rPr>
              <w:color w:val="1F497D"/>
            </w:rPr>
            <w:instrText xml:space="preserve"> INCLUDEPICTURE  "cid:image006.jpg@01D5FB74.54AC6520" \* MERGEFORMATINET </w:instrText>
          </w:r>
          <w:r>
            <w:rPr>
              <w:color w:val="1F497D"/>
            </w:rPr>
            <w:fldChar w:fldCharType="separate"/>
          </w:r>
          <w:r>
            <w:rPr>
              <w:color w:val="1F497D"/>
            </w:rPr>
            <w:fldChar w:fldCharType="begin"/>
          </w:r>
          <w:r>
            <w:rPr>
              <w:color w:val="1F497D"/>
            </w:rPr>
            <w:instrText xml:space="preserve"> INCLUDEPICTURE  "cid:image006.jpg@01D5FB74.54AC6520" \* MERGEFORMATINET </w:instrText>
          </w:r>
          <w:r>
            <w:rPr>
              <w:color w:val="1F497D"/>
            </w:rPr>
            <w:fldChar w:fldCharType="separate"/>
          </w:r>
          <w:r w:rsidR="0095528E">
            <w:rPr>
              <w:color w:val="1F497D"/>
            </w:rPr>
            <w:fldChar w:fldCharType="begin"/>
          </w:r>
          <w:r w:rsidR="0095528E">
            <w:rPr>
              <w:color w:val="1F497D"/>
            </w:rPr>
            <w:instrText xml:space="preserve"> INCLUDEPICTURE  "cid:image006.jpg@01D5FB74.54AC6520" \* MERGEFORMATINET </w:instrText>
          </w:r>
          <w:r w:rsidR="0095528E">
            <w:rPr>
              <w:color w:val="1F497D"/>
            </w:rPr>
            <w:fldChar w:fldCharType="separate"/>
          </w:r>
          <w:r w:rsidR="00041E36">
            <w:rPr>
              <w:color w:val="1F497D"/>
            </w:rPr>
            <w:fldChar w:fldCharType="begin"/>
          </w:r>
          <w:r w:rsidR="00041E36">
            <w:rPr>
              <w:color w:val="1F497D"/>
            </w:rPr>
            <w:instrText xml:space="preserve"> INCLUDEPICTURE  "cid:image006.jpg@01D5FB74.54AC6520" \* MERGEFORMATINET </w:instrText>
          </w:r>
          <w:r w:rsidR="00041E36">
            <w:rPr>
              <w:color w:val="1F497D"/>
            </w:rPr>
            <w:fldChar w:fldCharType="separate"/>
          </w:r>
          <w:r w:rsidR="00753E53">
            <w:rPr>
              <w:color w:val="1F497D"/>
            </w:rPr>
            <w:fldChar w:fldCharType="begin"/>
          </w:r>
          <w:r w:rsidR="00753E53">
            <w:rPr>
              <w:color w:val="1F497D"/>
            </w:rPr>
            <w:instrText xml:space="preserve"> INCLUDEPICTURE  "cid:image006.jpg@01D5FB74.54AC6520" \* MERGEFORMATINET </w:instrText>
          </w:r>
          <w:r w:rsidR="00753E53">
            <w:rPr>
              <w:color w:val="1F497D"/>
            </w:rPr>
            <w:fldChar w:fldCharType="separate"/>
          </w:r>
          <w:r w:rsidR="008C628B">
            <w:rPr>
              <w:color w:val="1F497D"/>
            </w:rPr>
            <w:fldChar w:fldCharType="begin"/>
          </w:r>
          <w:r w:rsidR="008C628B">
            <w:rPr>
              <w:color w:val="1F497D"/>
            </w:rPr>
            <w:instrText xml:space="preserve"> </w:instrText>
          </w:r>
          <w:r w:rsidR="008C628B">
            <w:rPr>
              <w:color w:val="1F497D"/>
            </w:rPr>
            <w:instrText>INCLUDEPICTURE  "cid:image006.jpg@01D5FB74.54AC6520" \* MERGEFORMATINET</w:instrText>
          </w:r>
          <w:r w:rsidR="008C628B">
            <w:rPr>
              <w:color w:val="1F497D"/>
            </w:rPr>
            <w:instrText xml:space="preserve"> </w:instrText>
          </w:r>
          <w:r w:rsidR="008C628B">
            <w:rPr>
              <w:color w:val="1F497D"/>
            </w:rPr>
            <w:fldChar w:fldCharType="separate"/>
          </w:r>
          <w:r w:rsidR="004449F4">
            <w:rPr>
              <w:color w:val="1F497D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Logo YourSafety 2020" style="width:109.65pt;height:50.95pt">
                <v:imagedata r:id="rId1" r:href="rId2"/>
              </v:shape>
            </w:pict>
          </w:r>
          <w:r w:rsidR="008C628B">
            <w:rPr>
              <w:color w:val="1F497D"/>
            </w:rPr>
            <w:fldChar w:fldCharType="end"/>
          </w:r>
          <w:r w:rsidR="00753E53">
            <w:rPr>
              <w:color w:val="1F497D"/>
            </w:rPr>
            <w:fldChar w:fldCharType="end"/>
          </w:r>
          <w:r w:rsidR="00041E36">
            <w:rPr>
              <w:color w:val="1F497D"/>
            </w:rPr>
            <w:fldChar w:fldCharType="end"/>
          </w:r>
          <w:r w:rsidR="0095528E">
            <w:rPr>
              <w:color w:val="1F497D"/>
            </w:rPr>
            <w:fldChar w:fldCharType="end"/>
          </w:r>
          <w:r>
            <w:rPr>
              <w:color w:val="1F497D"/>
            </w:rPr>
            <w:fldChar w:fldCharType="end"/>
          </w:r>
          <w:r>
            <w:rPr>
              <w:color w:val="1F497D"/>
            </w:rPr>
            <w:fldChar w:fldCharType="end"/>
          </w:r>
          <w:r>
            <w:rPr>
              <w:color w:val="1F497D"/>
            </w:rPr>
            <w:fldChar w:fldCharType="end"/>
          </w:r>
          <w:r>
            <w:rPr>
              <w:color w:val="1F497D"/>
            </w:rPr>
            <w:fldChar w:fldCharType="end"/>
          </w:r>
        </w:p>
      </w:tc>
      <w:tc>
        <w:tcPr>
          <w:tcW w:w="4248" w:type="dxa"/>
          <w:vAlign w:val="center"/>
        </w:tcPr>
        <w:p w:rsidR="009B775C" w:rsidRDefault="009B775C" w:rsidP="00F93386">
          <w:pPr>
            <w:pStyle w:val="Intestazione"/>
            <w:jc w:val="center"/>
            <w:rPr>
              <w:rFonts w:cstheme="minorHAnsi"/>
              <w:b/>
              <w:sz w:val="16"/>
              <w:u w:val="single"/>
            </w:rPr>
          </w:pPr>
          <w:r w:rsidRPr="0058503B">
            <w:rPr>
              <w:rFonts w:cstheme="minorHAnsi"/>
              <w:b/>
              <w:sz w:val="16"/>
              <w:u w:val="single"/>
            </w:rPr>
            <w:t>Sicurezza sul Lavoro</w:t>
          </w:r>
        </w:p>
        <w:p w:rsidR="009B775C" w:rsidRPr="0058503B" w:rsidRDefault="009B775C" w:rsidP="00F93386">
          <w:pPr>
            <w:pStyle w:val="Intestazione"/>
            <w:jc w:val="center"/>
            <w:rPr>
              <w:rFonts w:cstheme="minorHAnsi"/>
              <w:b/>
              <w:sz w:val="16"/>
              <w:u w:val="single"/>
            </w:rPr>
          </w:pPr>
        </w:p>
        <w:p w:rsidR="009B775C" w:rsidRPr="0058503B" w:rsidRDefault="009B775C" w:rsidP="00F93386">
          <w:pPr>
            <w:pStyle w:val="Intestazione"/>
            <w:jc w:val="center"/>
            <w:rPr>
              <w:rFonts w:cstheme="minorHAnsi"/>
              <w:sz w:val="18"/>
            </w:rPr>
          </w:pPr>
          <w:r w:rsidRPr="0058503B">
            <w:rPr>
              <w:rFonts w:cstheme="minorHAnsi"/>
              <w:b/>
              <w:sz w:val="16"/>
            </w:rPr>
            <w:t>RELAZIONE SULLE MISURE PER IL CONTRASTO E IL CONTENIMENTO DELLA DIFFUSIONE DEL VIRUS COVID-19</w:t>
          </w:r>
        </w:p>
      </w:tc>
      <w:tc>
        <w:tcPr>
          <w:tcW w:w="2552" w:type="dxa"/>
          <w:vAlign w:val="center"/>
        </w:tcPr>
        <w:p w:rsidR="009B775C" w:rsidRPr="0058503B" w:rsidRDefault="009B775C" w:rsidP="0058503B">
          <w:pPr>
            <w:pStyle w:val="Intestazione"/>
            <w:jc w:val="center"/>
            <w:rPr>
              <w:rFonts w:cstheme="minorHAnsi"/>
            </w:rPr>
          </w:pPr>
          <w:r>
            <w:rPr>
              <w:rFonts w:cstheme="minorHAnsi"/>
            </w:rPr>
            <w:t>LOGO AZIENDA</w:t>
          </w:r>
        </w:p>
      </w:tc>
    </w:tr>
  </w:tbl>
  <w:p w:rsidR="009B775C" w:rsidRDefault="009B775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75C" w:rsidRDefault="009B775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716982"/>
    <w:multiLevelType w:val="hybridMultilevel"/>
    <w:tmpl w:val="EAF07E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2027B"/>
    <w:multiLevelType w:val="hybridMultilevel"/>
    <w:tmpl w:val="9CB8CD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A6612"/>
    <w:multiLevelType w:val="hybridMultilevel"/>
    <w:tmpl w:val="087CFE60"/>
    <w:lvl w:ilvl="0" w:tplc="5CA805B4">
      <w:start w:val="3"/>
      <w:numFmt w:val="bullet"/>
      <w:lvlText w:val="-"/>
      <w:lvlJc w:val="left"/>
      <w:pPr>
        <w:ind w:left="646" w:hanging="360"/>
      </w:pPr>
      <w:rPr>
        <w:rFonts w:ascii="Calibri" w:eastAsiaTheme="minorHAnsi" w:hAnsi="Calibri" w:cstheme="minorBid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4" w15:restartNumberingAfterBreak="0">
    <w:nsid w:val="23314EEA"/>
    <w:multiLevelType w:val="hybridMultilevel"/>
    <w:tmpl w:val="80CA660C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4862183E"/>
    <w:multiLevelType w:val="hybridMultilevel"/>
    <w:tmpl w:val="580E97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9633D"/>
    <w:multiLevelType w:val="hybridMultilevel"/>
    <w:tmpl w:val="A7F2855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E53"/>
    <w:rsid w:val="00000CC7"/>
    <w:rsid w:val="000206D4"/>
    <w:rsid w:val="00041E36"/>
    <w:rsid w:val="00107260"/>
    <w:rsid w:val="00140754"/>
    <w:rsid w:val="001718A8"/>
    <w:rsid w:val="0017729B"/>
    <w:rsid w:val="001B1098"/>
    <w:rsid w:val="001B5417"/>
    <w:rsid w:val="001C32A3"/>
    <w:rsid w:val="001F5482"/>
    <w:rsid w:val="002131A7"/>
    <w:rsid w:val="00295139"/>
    <w:rsid w:val="002B6751"/>
    <w:rsid w:val="00336F3B"/>
    <w:rsid w:val="00354DBC"/>
    <w:rsid w:val="003B3CA0"/>
    <w:rsid w:val="003B63C4"/>
    <w:rsid w:val="003D62B5"/>
    <w:rsid w:val="004449F4"/>
    <w:rsid w:val="00494BB1"/>
    <w:rsid w:val="00496286"/>
    <w:rsid w:val="004A3917"/>
    <w:rsid w:val="004D1707"/>
    <w:rsid w:val="004D2BD2"/>
    <w:rsid w:val="004D5BA3"/>
    <w:rsid w:val="0052546D"/>
    <w:rsid w:val="00544152"/>
    <w:rsid w:val="005527C3"/>
    <w:rsid w:val="0055642F"/>
    <w:rsid w:val="005708AB"/>
    <w:rsid w:val="0058503B"/>
    <w:rsid w:val="005A4E32"/>
    <w:rsid w:val="00624B9A"/>
    <w:rsid w:val="006377EA"/>
    <w:rsid w:val="00664323"/>
    <w:rsid w:val="006C0A85"/>
    <w:rsid w:val="006E0E58"/>
    <w:rsid w:val="00753E53"/>
    <w:rsid w:val="00787799"/>
    <w:rsid w:val="0079776F"/>
    <w:rsid w:val="00851D70"/>
    <w:rsid w:val="0085338D"/>
    <w:rsid w:val="008C628B"/>
    <w:rsid w:val="008C72E1"/>
    <w:rsid w:val="008F42BF"/>
    <w:rsid w:val="008F64B2"/>
    <w:rsid w:val="0095528E"/>
    <w:rsid w:val="009B0DA8"/>
    <w:rsid w:val="009B15DA"/>
    <w:rsid w:val="009B775C"/>
    <w:rsid w:val="009C6BC1"/>
    <w:rsid w:val="009D3638"/>
    <w:rsid w:val="009E7B56"/>
    <w:rsid w:val="00A11936"/>
    <w:rsid w:val="00A13AF9"/>
    <w:rsid w:val="00A76902"/>
    <w:rsid w:val="00A803ED"/>
    <w:rsid w:val="00AA17ED"/>
    <w:rsid w:val="00B26986"/>
    <w:rsid w:val="00BE6843"/>
    <w:rsid w:val="00BF67BA"/>
    <w:rsid w:val="00C0733D"/>
    <w:rsid w:val="00C12C49"/>
    <w:rsid w:val="00C30E23"/>
    <w:rsid w:val="00C4133B"/>
    <w:rsid w:val="00C935D9"/>
    <w:rsid w:val="00CB7886"/>
    <w:rsid w:val="00CD324D"/>
    <w:rsid w:val="00CD6F2F"/>
    <w:rsid w:val="00CE2A48"/>
    <w:rsid w:val="00CF41C1"/>
    <w:rsid w:val="00D24CBC"/>
    <w:rsid w:val="00D35997"/>
    <w:rsid w:val="00D410F1"/>
    <w:rsid w:val="00D6684E"/>
    <w:rsid w:val="00D86195"/>
    <w:rsid w:val="00DE66C6"/>
    <w:rsid w:val="00E13A99"/>
    <w:rsid w:val="00E54C34"/>
    <w:rsid w:val="00E61933"/>
    <w:rsid w:val="00E650C8"/>
    <w:rsid w:val="00E84E61"/>
    <w:rsid w:val="00EB04A2"/>
    <w:rsid w:val="00EC6537"/>
    <w:rsid w:val="00EC65EE"/>
    <w:rsid w:val="00EE265B"/>
    <w:rsid w:val="00F20E53"/>
    <w:rsid w:val="00F93386"/>
    <w:rsid w:val="00F94777"/>
    <w:rsid w:val="00F957B0"/>
    <w:rsid w:val="00FC7DEC"/>
    <w:rsid w:val="00FE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0D2204-6055-438E-830B-F3D5ED1B6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7260"/>
  </w:style>
  <w:style w:type="paragraph" w:styleId="Titolo1">
    <w:name w:val="heading 1"/>
    <w:basedOn w:val="Normale"/>
    <w:next w:val="Normale"/>
    <w:link w:val="Titolo1Carattere"/>
    <w:uiPriority w:val="9"/>
    <w:qFormat/>
    <w:rsid w:val="008533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20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20E53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4D5B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4D5BA3"/>
  </w:style>
  <w:style w:type="paragraph" w:styleId="Pidipagina">
    <w:name w:val="footer"/>
    <w:basedOn w:val="Normale"/>
    <w:link w:val="PidipaginaCarattere"/>
    <w:uiPriority w:val="99"/>
    <w:unhideWhenUsed/>
    <w:rsid w:val="004D5B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5BA3"/>
  </w:style>
  <w:style w:type="character" w:styleId="Collegamentoipertestuale">
    <w:name w:val="Hyperlink"/>
    <w:basedOn w:val="Carpredefinitoparagrafo"/>
    <w:uiPriority w:val="99"/>
    <w:unhideWhenUsed/>
    <w:rsid w:val="00624B9A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533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85338D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85338D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www.who.int/gpsc/5may/Guide_to_Local_Production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6.jpg@01D5FB74.54AC652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AC8C2-5A92-4C95-BAA3-02DD0EAA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4072</Words>
  <Characters>23216</Characters>
  <Application>Microsoft Office Word</Application>
  <DocSecurity>0</DocSecurity>
  <Lines>193</Lines>
  <Paragraphs>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Gentilin Paride</dc:creator>
  <cp:keywords/>
  <dc:description/>
  <cp:lastModifiedBy>Luciano Tieghi</cp:lastModifiedBy>
  <cp:revision>2</cp:revision>
  <dcterms:created xsi:type="dcterms:W3CDTF">2020-03-18T11:54:00Z</dcterms:created>
  <dcterms:modified xsi:type="dcterms:W3CDTF">2020-03-18T11:54:00Z</dcterms:modified>
</cp:coreProperties>
</file>